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400E" w:rsidRDefault="0065400E" w:rsidP="0065400E">
      <w:pPr>
        <w:tabs>
          <w:tab w:val="left" w:pos="5220"/>
        </w:tabs>
        <w:jc w:val="center"/>
        <w:rPr>
          <w:lang w:val="ru-RU"/>
        </w:rPr>
      </w:pPr>
      <w:r>
        <w:rPr>
          <w:noProof/>
          <w:lang w:val="ru-RU"/>
        </w:rPr>
        <w:drawing>
          <wp:inline distT="0" distB="0" distL="0" distR="0">
            <wp:extent cx="428625" cy="6286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400E" w:rsidRDefault="0065400E" w:rsidP="0065400E">
      <w:pPr>
        <w:jc w:val="center"/>
        <w:rPr>
          <w:sz w:val="8"/>
          <w:szCs w:val="8"/>
          <w:lang w:val="ru-RU"/>
        </w:rPr>
      </w:pPr>
    </w:p>
    <w:p w:rsidR="0065400E" w:rsidRDefault="0065400E" w:rsidP="0065400E">
      <w:pPr>
        <w:jc w:val="center"/>
        <w:rPr>
          <w:b/>
          <w:sz w:val="10"/>
          <w:szCs w:val="10"/>
        </w:rPr>
      </w:pPr>
    </w:p>
    <w:p w:rsidR="0065400E" w:rsidRDefault="0065400E" w:rsidP="0065400E">
      <w:pPr>
        <w:pStyle w:val="3"/>
        <w:rPr>
          <w:b/>
          <w:i w:val="0"/>
          <w:sz w:val="28"/>
          <w:szCs w:val="28"/>
          <w:lang w:val="uk-UA"/>
        </w:rPr>
      </w:pPr>
      <w:r>
        <w:rPr>
          <w:b/>
          <w:i w:val="0"/>
          <w:sz w:val="28"/>
          <w:szCs w:val="28"/>
          <w:lang w:val="uk-UA"/>
        </w:rPr>
        <w:t>ГОЛОВА САКСАГАНСЬКОЇ РАЙОННОЇ У МІСТІ РАДИ</w:t>
      </w:r>
    </w:p>
    <w:p w:rsidR="0065400E" w:rsidRDefault="0065400E" w:rsidP="0065400E">
      <w:pPr>
        <w:jc w:val="center"/>
        <w:rPr>
          <w:sz w:val="32"/>
          <w:szCs w:val="32"/>
        </w:rPr>
      </w:pPr>
    </w:p>
    <w:p w:rsidR="0065400E" w:rsidRDefault="0065400E" w:rsidP="0065400E">
      <w:pPr>
        <w:jc w:val="center"/>
        <w:rPr>
          <w:sz w:val="36"/>
          <w:szCs w:val="36"/>
        </w:rPr>
      </w:pPr>
      <w:r>
        <w:rPr>
          <w:b/>
          <w:spacing w:val="120"/>
          <w:sz w:val="36"/>
          <w:szCs w:val="36"/>
        </w:rPr>
        <w:t>РОЗПОРЯДЖЕННЯ</w:t>
      </w:r>
    </w:p>
    <w:p w:rsidR="0065400E" w:rsidRDefault="0065400E" w:rsidP="0065400E">
      <w:pPr>
        <w:jc w:val="both"/>
        <w:rPr>
          <w:sz w:val="20"/>
          <w:szCs w:val="20"/>
        </w:rPr>
      </w:pPr>
    </w:p>
    <w:p w:rsidR="0065400E" w:rsidRDefault="0065400E" w:rsidP="0065400E">
      <w:pPr>
        <w:jc w:val="both"/>
        <w:rPr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65400E" w:rsidTr="0065400E">
        <w:tc>
          <w:tcPr>
            <w:tcW w:w="3190" w:type="dxa"/>
            <w:hideMark/>
          </w:tcPr>
          <w:p w:rsidR="0065400E" w:rsidRDefault="00B96284" w:rsidP="0065400E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val="ru-RU" w:eastAsia="en-US"/>
              </w:rPr>
              <w:t xml:space="preserve">08 </w:t>
            </w:r>
            <w:r w:rsidR="0065400E">
              <w:rPr>
                <w:sz w:val="28"/>
                <w:szCs w:val="28"/>
                <w:lang w:val="ru-RU" w:eastAsia="en-US"/>
              </w:rPr>
              <w:t>лип</w:t>
            </w:r>
            <w:proofErr w:type="spellStart"/>
            <w:r w:rsidR="0065400E">
              <w:rPr>
                <w:sz w:val="28"/>
                <w:szCs w:val="28"/>
                <w:lang w:eastAsia="en-US"/>
              </w:rPr>
              <w:t>ня</w:t>
            </w:r>
            <w:proofErr w:type="spellEnd"/>
            <w:r w:rsidR="0065400E">
              <w:rPr>
                <w:sz w:val="28"/>
                <w:szCs w:val="28"/>
                <w:lang w:eastAsia="en-US"/>
              </w:rPr>
              <w:t xml:space="preserve"> 2014 року</w:t>
            </w:r>
          </w:p>
        </w:tc>
        <w:tc>
          <w:tcPr>
            <w:tcW w:w="3190" w:type="dxa"/>
            <w:hideMark/>
          </w:tcPr>
          <w:p w:rsidR="0065400E" w:rsidRDefault="0065400E">
            <w:pPr>
              <w:spacing w:line="276" w:lineRule="auto"/>
              <w:jc w:val="center"/>
              <w:rPr>
                <w:b/>
                <w:spacing w:val="100"/>
                <w:sz w:val="28"/>
                <w:szCs w:val="28"/>
                <w:lang w:eastAsia="en-US"/>
              </w:rPr>
            </w:pPr>
            <w:r>
              <w:rPr>
                <w:lang w:eastAsia="en-US"/>
              </w:rPr>
              <w:t xml:space="preserve">   </w:t>
            </w:r>
            <w:r>
              <w:rPr>
                <w:sz w:val="28"/>
                <w:szCs w:val="28"/>
                <w:lang w:eastAsia="en-US"/>
              </w:rPr>
              <w:t xml:space="preserve">м. Кривий Ріг                               </w:t>
            </w:r>
          </w:p>
        </w:tc>
        <w:tc>
          <w:tcPr>
            <w:tcW w:w="3190" w:type="dxa"/>
            <w:hideMark/>
          </w:tcPr>
          <w:p w:rsidR="0065400E" w:rsidRDefault="0065400E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lang w:eastAsia="en-US"/>
              </w:rPr>
              <w:t xml:space="preserve">    </w:t>
            </w:r>
            <w:r>
              <w:rPr>
                <w:color w:val="000000" w:themeColor="text1"/>
                <w:sz w:val="28"/>
                <w:szCs w:val="28"/>
                <w:lang w:eastAsia="en-US"/>
              </w:rPr>
              <w:t xml:space="preserve">№ </w:t>
            </w:r>
            <w:r w:rsidR="00B96284">
              <w:rPr>
                <w:color w:val="000000" w:themeColor="text1"/>
                <w:sz w:val="28"/>
                <w:szCs w:val="28"/>
                <w:lang w:val="ru-RU" w:eastAsia="en-US"/>
              </w:rPr>
              <w:t>106</w:t>
            </w:r>
            <w:r w:rsidRPr="00B96284">
              <w:rPr>
                <w:color w:val="000000" w:themeColor="text1"/>
                <w:sz w:val="28"/>
                <w:szCs w:val="28"/>
                <w:lang w:eastAsia="en-US"/>
              </w:rPr>
              <w:t>-р</w:t>
            </w:r>
          </w:p>
        </w:tc>
      </w:tr>
    </w:tbl>
    <w:p w:rsidR="0065400E" w:rsidRDefault="0065400E" w:rsidP="0065400E">
      <w:pPr>
        <w:jc w:val="both"/>
        <w:rPr>
          <w:szCs w:val="28"/>
        </w:rPr>
      </w:pPr>
    </w:p>
    <w:p w:rsidR="0065400E" w:rsidRDefault="0065400E" w:rsidP="0065400E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Про внесення змін до </w:t>
      </w:r>
      <w:proofErr w:type="spellStart"/>
      <w:r>
        <w:rPr>
          <w:b/>
          <w:i/>
          <w:sz w:val="28"/>
          <w:szCs w:val="28"/>
        </w:rPr>
        <w:t>розпо-</w:t>
      </w:r>
      <w:proofErr w:type="spellEnd"/>
    </w:p>
    <w:p w:rsidR="0065400E" w:rsidRDefault="0065400E" w:rsidP="0065400E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рядження голови районної </w:t>
      </w:r>
    </w:p>
    <w:p w:rsidR="0065400E" w:rsidRDefault="0065400E" w:rsidP="0065400E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у місті ради від 27 червня </w:t>
      </w:r>
    </w:p>
    <w:p w:rsidR="0065400E" w:rsidRDefault="0065400E" w:rsidP="0065400E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2014 року № 102-р </w:t>
      </w:r>
    </w:p>
    <w:p w:rsidR="0065400E" w:rsidRDefault="0065400E" w:rsidP="0065400E">
      <w:pPr>
        <w:tabs>
          <w:tab w:val="left" w:pos="720"/>
        </w:tabs>
        <w:jc w:val="center"/>
        <w:rPr>
          <w:szCs w:val="28"/>
        </w:rPr>
      </w:pPr>
    </w:p>
    <w:p w:rsidR="0065400E" w:rsidRDefault="0065400E" w:rsidP="0065400E">
      <w:pPr>
        <w:jc w:val="both"/>
        <w:rPr>
          <w:sz w:val="28"/>
          <w:szCs w:val="28"/>
        </w:rPr>
      </w:pPr>
      <w:r>
        <w:rPr>
          <w:szCs w:val="28"/>
        </w:rPr>
        <w:t xml:space="preserve">   </w:t>
      </w:r>
      <w:r>
        <w:rPr>
          <w:sz w:val="28"/>
          <w:szCs w:val="28"/>
        </w:rPr>
        <w:t xml:space="preserve">       У зв’язку з допущеною арифметичною помилкою у кошторисі на проведення районних спортивно-масових</w:t>
      </w:r>
      <w:r w:rsidRPr="0065400E">
        <w:rPr>
          <w:sz w:val="28"/>
          <w:szCs w:val="28"/>
        </w:rPr>
        <w:t xml:space="preserve"> </w:t>
      </w:r>
      <w:r>
        <w:rPr>
          <w:sz w:val="28"/>
          <w:szCs w:val="28"/>
        </w:rPr>
        <w:t>заходів і змагань під час літніх канікул для дітей, підлітків і молоді у липні 2014 року, керуючись рішенням Криворізької міської ради від 30 березня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2011 року № 259 «Про обсяг і межі повноважень районних у місті рад та їх виконавчих органів»:</w:t>
      </w:r>
    </w:p>
    <w:p w:rsidR="0065400E" w:rsidRDefault="0065400E" w:rsidP="0065400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1. Внести зміни до розпорядження голови районної у місті ради  від 27 червня 2014 року № 102-р «Про виділення коштів на проведення районних спортивно-масових заходів і змагань під час літніх канікул для дітей, підлітків і молоді», виклавши додаток у новій редакції (додаток).</w:t>
      </w:r>
    </w:p>
    <w:p w:rsidR="0065400E" w:rsidRDefault="0065400E" w:rsidP="0065400E">
      <w:pPr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 Головному спеціалісту з інформаційних технологій </w:t>
      </w:r>
      <w:proofErr w:type="spellStart"/>
      <w:r>
        <w:rPr>
          <w:sz w:val="28"/>
          <w:szCs w:val="28"/>
        </w:rPr>
        <w:t>Веселову</w:t>
      </w:r>
      <w:proofErr w:type="spellEnd"/>
      <w:r>
        <w:rPr>
          <w:sz w:val="28"/>
          <w:szCs w:val="28"/>
        </w:rPr>
        <w:t xml:space="preserve"> К. І. оприлюднити розпорядження на офіційному веб-сайті виконкому районної у місті ради у визначений чинним законодавством термін.</w:t>
      </w:r>
    </w:p>
    <w:p w:rsidR="0065400E" w:rsidRDefault="0065400E" w:rsidP="0065400E">
      <w:pPr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3. Контроль за виконанням розпорядження покласти на комітет з фізичної культури та спорту (</w:t>
      </w:r>
      <w:proofErr w:type="spellStart"/>
      <w:r>
        <w:rPr>
          <w:sz w:val="28"/>
          <w:szCs w:val="28"/>
        </w:rPr>
        <w:t>Толбас</w:t>
      </w:r>
      <w:proofErr w:type="spellEnd"/>
      <w:r>
        <w:rPr>
          <w:sz w:val="28"/>
          <w:szCs w:val="28"/>
        </w:rPr>
        <w:t xml:space="preserve"> В.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О.) та заступника голови районної у місті  ради  з</w:t>
      </w:r>
    </w:p>
    <w:p w:rsidR="0065400E" w:rsidRDefault="0065400E" w:rsidP="0065400E">
      <w:pPr>
        <w:tabs>
          <w:tab w:val="left" w:pos="720"/>
          <w:tab w:val="left" w:pos="7020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>питань діяльності виконавчих органів ради Скляр С.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Л.</w:t>
      </w:r>
    </w:p>
    <w:p w:rsidR="0065400E" w:rsidRDefault="0065400E" w:rsidP="0065400E">
      <w:pPr>
        <w:tabs>
          <w:tab w:val="left" w:pos="720"/>
          <w:tab w:val="left" w:pos="7020"/>
        </w:tabs>
        <w:jc w:val="both"/>
        <w:rPr>
          <w:sz w:val="28"/>
          <w:szCs w:val="28"/>
          <w:lang w:val="ru-RU"/>
        </w:rPr>
      </w:pPr>
    </w:p>
    <w:p w:rsidR="0065400E" w:rsidRDefault="0065400E" w:rsidP="0065400E">
      <w:pPr>
        <w:jc w:val="both"/>
        <w:rPr>
          <w:sz w:val="28"/>
          <w:szCs w:val="28"/>
        </w:rPr>
      </w:pPr>
    </w:p>
    <w:p w:rsidR="0065400E" w:rsidRDefault="0065400E" w:rsidP="0065400E">
      <w:pPr>
        <w:tabs>
          <w:tab w:val="left" w:pos="6465"/>
          <w:tab w:val="left" w:pos="7088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В. о. г</w:t>
      </w:r>
      <w:proofErr w:type="spellStart"/>
      <w:r>
        <w:rPr>
          <w:sz w:val="28"/>
          <w:szCs w:val="28"/>
        </w:rPr>
        <w:t>олов</w:t>
      </w:r>
      <w:proofErr w:type="spellEnd"/>
      <w:r>
        <w:rPr>
          <w:sz w:val="28"/>
          <w:szCs w:val="28"/>
          <w:lang w:val="ru-RU"/>
        </w:rPr>
        <w:t>и</w:t>
      </w:r>
      <w:r>
        <w:rPr>
          <w:sz w:val="28"/>
          <w:szCs w:val="28"/>
        </w:rPr>
        <w:t xml:space="preserve"> районної у мі</w:t>
      </w:r>
      <w:proofErr w:type="gramStart"/>
      <w:r>
        <w:rPr>
          <w:sz w:val="28"/>
          <w:szCs w:val="28"/>
        </w:rPr>
        <w:t>ст</w:t>
      </w:r>
      <w:proofErr w:type="gramEnd"/>
      <w:r>
        <w:rPr>
          <w:sz w:val="28"/>
          <w:szCs w:val="28"/>
        </w:rPr>
        <w:t xml:space="preserve">і ради - </w:t>
      </w:r>
      <w:r>
        <w:rPr>
          <w:sz w:val="28"/>
          <w:szCs w:val="28"/>
        </w:rPr>
        <w:tab/>
        <w:t xml:space="preserve">        </w:t>
      </w:r>
    </w:p>
    <w:p w:rsidR="0065400E" w:rsidRDefault="0065400E" w:rsidP="0065400E">
      <w:pPr>
        <w:tabs>
          <w:tab w:val="left" w:pos="6465"/>
          <w:tab w:val="left" w:pos="7088"/>
        </w:tabs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 xml:space="preserve">заступник </w:t>
      </w:r>
      <w:proofErr w:type="spellStart"/>
      <w:r>
        <w:rPr>
          <w:color w:val="000000" w:themeColor="text1"/>
          <w:sz w:val="28"/>
          <w:szCs w:val="28"/>
          <w:lang w:val="ru-RU"/>
        </w:rPr>
        <w:t>голови</w:t>
      </w:r>
      <w:proofErr w:type="spellEnd"/>
      <w:r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>
        <w:rPr>
          <w:color w:val="000000" w:themeColor="text1"/>
          <w:sz w:val="28"/>
          <w:szCs w:val="28"/>
          <w:lang w:val="ru-RU"/>
        </w:rPr>
        <w:t>районної</w:t>
      </w:r>
      <w:proofErr w:type="spellEnd"/>
      <w:r>
        <w:rPr>
          <w:color w:val="000000" w:themeColor="text1"/>
          <w:sz w:val="28"/>
          <w:szCs w:val="28"/>
          <w:lang w:val="ru-RU"/>
        </w:rPr>
        <w:t xml:space="preserve"> у </w:t>
      </w:r>
      <w:proofErr w:type="spellStart"/>
      <w:r>
        <w:rPr>
          <w:color w:val="000000" w:themeColor="text1"/>
          <w:sz w:val="28"/>
          <w:szCs w:val="28"/>
          <w:lang w:val="ru-RU"/>
        </w:rPr>
        <w:t>мі</w:t>
      </w:r>
      <w:proofErr w:type="gramStart"/>
      <w:r>
        <w:rPr>
          <w:color w:val="000000" w:themeColor="text1"/>
          <w:sz w:val="28"/>
          <w:szCs w:val="28"/>
          <w:lang w:val="ru-RU"/>
        </w:rPr>
        <w:t>ст</w:t>
      </w:r>
      <w:proofErr w:type="gramEnd"/>
      <w:r>
        <w:rPr>
          <w:color w:val="000000" w:themeColor="text1"/>
          <w:sz w:val="28"/>
          <w:szCs w:val="28"/>
          <w:lang w:val="ru-RU"/>
        </w:rPr>
        <w:t>і</w:t>
      </w:r>
      <w:proofErr w:type="spellEnd"/>
      <w:r>
        <w:rPr>
          <w:color w:val="000000" w:themeColor="text1"/>
          <w:sz w:val="28"/>
          <w:szCs w:val="28"/>
          <w:lang w:val="ru-RU"/>
        </w:rPr>
        <w:t xml:space="preserve"> ради                               Ю. </w:t>
      </w:r>
      <w:proofErr w:type="spellStart"/>
      <w:r>
        <w:rPr>
          <w:color w:val="000000" w:themeColor="text1"/>
          <w:sz w:val="28"/>
          <w:szCs w:val="28"/>
          <w:lang w:val="ru-RU"/>
        </w:rPr>
        <w:t>Красножон</w:t>
      </w:r>
      <w:proofErr w:type="spellEnd"/>
    </w:p>
    <w:p w:rsidR="00FF7BE4" w:rsidRPr="0065400E" w:rsidRDefault="00FF7BE4">
      <w:pPr>
        <w:rPr>
          <w:sz w:val="28"/>
          <w:szCs w:val="28"/>
        </w:rPr>
      </w:pPr>
      <w:bookmarkStart w:id="0" w:name="_GoBack"/>
      <w:bookmarkEnd w:id="0"/>
    </w:p>
    <w:sectPr w:rsidR="00FF7BE4" w:rsidRPr="0065400E" w:rsidSect="0065400E">
      <w:pgSz w:w="11906" w:h="16838"/>
      <w:pgMar w:top="39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67A5"/>
    <w:rsid w:val="000F6B15"/>
    <w:rsid w:val="00455183"/>
    <w:rsid w:val="0065400E"/>
    <w:rsid w:val="00B205A1"/>
    <w:rsid w:val="00B96284"/>
    <w:rsid w:val="00E567A5"/>
    <w:rsid w:val="00FF7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0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65400E"/>
    <w:pPr>
      <w:keepNext/>
      <w:jc w:val="center"/>
      <w:outlineLvl w:val="2"/>
    </w:pPr>
    <w:rPr>
      <w:i/>
      <w:sz w:val="26"/>
      <w:szCs w:val="20"/>
      <w:lang w:val="fi-F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65400E"/>
    <w:rPr>
      <w:rFonts w:ascii="Times New Roman" w:eastAsia="Times New Roman" w:hAnsi="Times New Roman" w:cs="Times New Roman"/>
      <w:i/>
      <w:sz w:val="26"/>
      <w:szCs w:val="20"/>
      <w:lang w:val="fi-FI" w:eastAsia="ru-RU"/>
    </w:rPr>
  </w:style>
  <w:style w:type="paragraph" w:styleId="a3">
    <w:name w:val="Balloon Text"/>
    <w:basedOn w:val="a"/>
    <w:link w:val="a4"/>
    <w:uiPriority w:val="99"/>
    <w:semiHidden/>
    <w:unhideWhenUsed/>
    <w:rsid w:val="0065400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5400E"/>
    <w:rPr>
      <w:rFonts w:ascii="Tahoma" w:eastAsia="Times New Roman" w:hAnsi="Tahoma" w:cs="Tahoma"/>
      <w:sz w:val="16"/>
      <w:szCs w:val="16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0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65400E"/>
    <w:pPr>
      <w:keepNext/>
      <w:jc w:val="center"/>
      <w:outlineLvl w:val="2"/>
    </w:pPr>
    <w:rPr>
      <w:i/>
      <w:sz w:val="26"/>
      <w:szCs w:val="20"/>
      <w:lang w:val="fi-F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65400E"/>
    <w:rPr>
      <w:rFonts w:ascii="Times New Roman" w:eastAsia="Times New Roman" w:hAnsi="Times New Roman" w:cs="Times New Roman"/>
      <w:i/>
      <w:sz w:val="26"/>
      <w:szCs w:val="20"/>
      <w:lang w:val="fi-FI" w:eastAsia="ru-RU"/>
    </w:rPr>
  </w:style>
  <w:style w:type="paragraph" w:styleId="a3">
    <w:name w:val="Balloon Text"/>
    <w:basedOn w:val="a"/>
    <w:link w:val="a4"/>
    <w:uiPriority w:val="99"/>
    <w:semiHidden/>
    <w:unhideWhenUsed/>
    <w:rsid w:val="0065400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5400E"/>
    <w:rPr>
      <w:rFonts w:ascii="Tahoma" w:eastAsia="Times New Roman" w:hAnsi="Tahoma" w:cs="Tahoma"/>
      <w:sz w:val="16"/>
      <w:szCs w:val="16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741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Admin</cp:lastModifiedBy>
  <cp:revision>3</cp:revision>
  <cp:lastPrinted>2014-07-08T12:43:00Z</cp:lastPrinted>
  <dcterms:created xsi:type="dcterms:W3CDTF">2014-07-08T08:28:00Z</dcterms:created>
  <dcterms:modified xsi:type="dcterms:W3CDTF">2014-07-08T13:50:00Z</dcterms:modified>
</cp:coreProperties>
</file>