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E72" w:rsidRPr="00CD3486" w:rsidRDefault="00F13E72" w:rsidP="00F13E72">
      <w:pPr>
        <w:widowControl w:val="0"/>
        <w:shd w:val="clear" w:color="auto" w:fill="FFFFFF"/>
        <w:spacing w:after="0" w:line="240" w:lineRule="atLeast"/>
        <w:ind w:left="419" w:firstLine="5245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</w:pPr>
      <w:r w:rsidRPr="00CD34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  <w:t xml:space="preserve">Додаток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  <w:t>1</w:t>
      </w:r>
    </w:p>
    <w:p w:rsidR="00F13E72" w:rsidRPr="00C54D04" w:rsidRDefault="00F13E72" w:rsidP="00F13E72">
      <w:pPr>
        <w:spacing w:after="0" w:line="240" w:lineRule="auto"/>
        <w:ind w:left="5664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</w:pPr>
      <w:r w:rsidRPr="00C54D04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до аналізу регуляторного впливу </w:t>
      </w:r>
      <w:r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до </w:t>
      </w:r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проекту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рішення Криворізької міської ради </w:t>
      </w:r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«Про внесення змін до Порядку залучення забудовників до пайової участі в створенні й розвитку інженерно-транспортної та </w:t>
      </w:r>
      <w:proofErr w:type="spellStart"/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>соціаль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>-</w:t>
      </w:r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>ної</w:t>
      </w:r>
      <w:proofErr w:type="spellEnd"/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>інфраструктури</w:t>
      </w:r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 м. Кривого Рогу»</w:t>
      </w:r>
    </w:p>
    <w:p w:rsidR="00F13E72" w:rsidRDefault="00F13E72" w:rsidP="00F13E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F13E72" w:rsidRPr="00967C77" w:rsidRDefault="00F13E72" w:rsidP="00F13E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 w:rsidRPr="00967C7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ВИТРАТИ</w:t>
      </w:r>
    </w:p>
    <w:p w:rsidR="00F13E72" w:rsidRPr="00967C77" w:rsidRDefault="00F13E72" w:rsidP="00F13E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 w:rsidRPr="00967C7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на одного суб’єкта господарювання великого й середнього підприємництва, що виникають внаслідок дії регуляторного акта</w:t>
      </w:r>
    </w:p>
    <w:p w:rsidR="00F13E72" w:rsidRDefault="00F13E72" w:rsidP="00F13E72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</w:pPr>
      <w:r w:rsidRPr="00E057AA"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  <w:t xml:space="preserve">Примітка: витрати періодичні (за наступний рік) та за п’ять років не здійснюються </w:t>
      </w:r>
      <w:r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  <w:t>оскільки є одноразовими</w:t>
      </w:r>
    </w:p>
    <w:p w:rsidR="00F13E72" w:rsidRPr="00E006CD" w:rsidRDefault="00F13E72" w:rsidP="00F13E7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 1</w:t>
      </w:r>
    </w:p>
    <w:tbl>
      <w:tblPr>
        <w:tblStyle w:val="a7"/>
        <w:tblW w:w="9689" w:type="dxa"/>
        <w:tblLook w:val="04A0" w:firstRow="1" w:lastRow="0" w:firstColumn="1" w:lastColumn="0" w:noHBand="0" w:noVBand="1"/>
      </w:tblPr>
      <w:tblGrid>
        <w:gridCol w:w="941"/>
        <w:gridCol w:w="3420"/>
        <w:gridCol w:w="1784"/>
        <w:gridCol w:w="1843"/>
        <w:gridCol w:w="1701"/>
      </w:tblGrid>
      <w:tr w:rsidR="00F13E72" w:rsidRPr="00E057AA" w:rsidTr="00214338">
        <w:tc>
          <w:tcPr>
            <w:tcW w:w="941" w:type="dxa"/>
            <w:vMerge w:val="restart"/>
          </w:tcPr>
          <w:p w:rsidR="00F13E72" w:rsidRPr="00967C77" w:rsidRDefault="00F13E72" w:rsidP="002143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</w:pPr>
            <w:r w:rsidRPr="00967C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  <w:t>Поряд-</w:t>
            </w:r>
            <w:proofErr w:type="spellStart"/>
            <w:r w:rsidRPr="00967C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  <w:t>ковий</w:t>
            </w:r>
            <w:proofErr w:type="spellEnd"/>
            <w:r w:rsidRPr="00967C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  <w:t xml:space="preserve"> номер</w:t>
            </w:r>
          </w:p>
        </w:tc>
        <w:tc>
          <w:tcPr>
            <w:tcW w:w="3420" w:type="dxa"/>
            <w:vMerge w:val="restart"/>
            <w:vAlign w:val="center"/>
          </w:tcPr>
          <w:p w:rsidR="00F13E72" w:rsidRPr="00967C77" w:rsidRDefault="00F13E72" w:rsidP="002143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</w:pPr>
            <w:r w:rsidRPr="00967C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  <w:t>Витрати</w:t>
            </w:r>
          </w:p>
        </w:tc>
        <w:tc>
          <w:tcPr>
            <w:tcW w:w="5328" w:type="dxa"/>
            <w:gridSpan w:val="3"/>
          </w:tcPr>
          <w:p w:rsidR="00F13E72" w:rsidRPr="00967C77" w:rsidRDefault="00F13E72" w:rsidP="002143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</w:pPr>
            <w:r w:rsidRPr="00967C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  <w:t>За перший рік</w:t>
            </w:r>
          </w:p>
        </w:tc>
      </w:tr>
      <w:tr w:rsidR="00F13E72" w:rsidRPr="00E057AA" w:rsidTr="00214338">
        <w:tc>
          <w:tcPr>
            <w:tcW w:w="941" w:type="dxa"/>
            <w:vMerge/>
          </w:tcPr>
          <w:p w:rsidR="00F13E72" w:rsidRPr="00967C77" w:rsidRDefault="00F13E72" w:rsidP="002143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</w:pPr>
          </w:p>
        </w:tc>
        <w:tc>
          <w:tcPr>
            <w:tcW w:w="3420" w:type="dxa"/>
            <w:vMerge/>
          </w:tcPr>
          <w:p w:rsidR="00F13E72" w:rsidRPr="00967C77" w:rsidRDefault="00F13E72" w:rsidP="002143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</w:pPr>
          </w:p>
        </w:tc>
        <w:tc>
          <w:tcPr>
            <w:tcW w:w="1784" w:type="dxa"/>
            <w:vAlign w:val="center"/>
          </w:tcPr>
          <w:p w:rsidR="00F13E72" w:rsidRPr="00967C77" w:rsidRDefault="00F13E72" w:rsidP="002143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967C77">
              <w:rPr>
                <w:rFonts w:ascii="Times New Roman" w:hAnsi="Times New Roman" w:cs="Times New Roman"/>
                <w:b/>
                <w:i/>
                <w:lang w:val="uk-UA"/>
              </w:rPr>
              <w:t>Альтернатива 1</w:t>
            </w:r>
          </w:p>
        </w:tc>
        <w:tc>
          <w:tcPr>
            <w:tcW w:w="1843" w:type="dxa"/>
            <w:vAlign w:val="center"/>
          </w:tcPr>
          <w:p w:rsidR="00F13E72" w:rsidRPr="00967C77" w:rsidRDefault="00F13E72" w:rsidP="002143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967C77">
              <w:rPr>
                <w:rFonts w:ascii="Times New Roman" w:hAnsi="Times New Roman" w:cs="Times New Roman"/>
                <w:b/>
                <w:i/>
                <w:lang w:val="uk-UA"/>
              </w:rPr>
              <w:t>Альтернатива 2</w:t>
            </w:r>
          </w:p>
        </w:tc>
        <w:tc>
          <w:tcPr>
            <w:tcW w:w="1701" w:type="dxa"/>
            <w:vAlign w:val="center"/>
          </w:tcPr>
          <w:p w:rsidR="00F13E72" w:rsidRPr="00967C77" w:rsidRDefault="00F13E72" w:rsidP="002143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967C77">
              <w:rPr>
                <w:rFonts w:ascii="Times New Roman" w:hAnsi="Times New Roman" w:cs="Times New Roman"/>
                <w:b/>
                <w:i/>
                <w:lang w:val="uk-UA"/>
              </w:rPr>
              <w:t>Альтернатива 3</w:t>
            </w:r>
          </w:p>
        </w:tc>
      </w:tr>
      <w:tr w:rsidR="00F13E72" w:rsidRPr="00E057AA" w:rsidTr="00214338">
        <w:tc>
          <w:tcPr>
            <w:tcW w:w="941" w:type="dxa"/>
          </w:tcPr>
          <w:p w:rsidR="00F13E72" w:rsidRPr="00967C77" w:rsidRDefault="00F13E72" w:rsidP="002143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  <w:t>1</w:t>
            </w:r>
          </w:p>
        </w:tc>
        <w:tc>
          <w:tcPr>
            <w:tcW w:w="3420" w:type="dxa"/>
          </w:tcPr>
          <w:p w:rsidR="00F13E72" w:rsidRPr="00967C77" w:rsidRDefault="00F13E72" w:rsidP="002143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  <w:t>2</w:t>
            </w:r>
          </w:p>
        </w:tc>
        <w:tc>
          <w:tcPr>
            <w:tcW w:w="1784" w:type="dxa"/>
            <w:vAlign w:val="center"/>
          </w:tcPr>
          <w:p w:rsidR="00F13E72" w:rsidRPr="00967C77" w:rsidRDefault="00F13E72" w:rsidP="002143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:rsidR="00F13E72" w:rsidRPr="00967C77" w:rsidRDefault="00F13E72" w:rsidP="002143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4</w:t>
            </w:r>
          </w:p>
        </w:tc>
        <w:tc>
          <w:tcPr>
            <w:tcW w:w="1701" w:type="dxa"/>
            <w:vAlign w:val="center"/>
          </w:tcPr>
          <w:p w:rsidR="00F13E72" w:rsidRPr="00967C77" w:rsidRDefault="00F13E72" w:rsidP="002143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5</w:t>
            </w:r>
          </w:p>
        </w:tc>
      </w:tr>
      <w:tr w:rsidR="00F13E72" w:rsidRPr="00E057AA" w:rsidTr="00214338">
        <w:tc>
          <w:tcPr>
            <w:tcW w:w="94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1</w:t>
            </w:r>
          </w:p>
        </w:tc>
        <w:tc>
          <w:tcPr>
            <w:tcW w:w="3420" w:type="dxa"/>
          </w:tcPr>
          <w:p w:rsidR="00F13E72" w:rsidRPr="00E057AA" w:rsidRDefault="00F13E72" w:rsidP="00214338">
            <w:pP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Витрати на придбання основних фондів, обладнання та приладів, сервісне обслуговування, навчання/підвищення кваліфікації персоналу тощо,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грн.</w:t>
            </w:r>
          </w:p>
        </w:tc>
        <w:tc>
          <w:tcPr>
            <w:tcW w:w="1784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  <w:tc>
          <w:tcPr>
            <w:tcW w:w="1843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  <w:tc>
          <w:tcPr>
            <w:tcW w:w="170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</w:tr>
      <w:tr w:rsidR="00F13E72" w:rsidRPr="00E057AA" w:rsidTr="00214338">
        <w:tc>
          <w:tcPr>
            <w:tcW w:w="94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2</w:t>
            </w:r>
          </w:p>
        </w:tc>
        <w:tc>
          <w:tcPr>
            <w:tcW w:w="3420" w:type="dxa"/>
            <w:vAlign w:val="center"/>
          </w:tcPr>
          <w:p w:rsidR="00F13E72" w:rsidRPr="00E057AA" w:rsidRDefault="00F13E72" w:rsidP="00214338">
            <w:pP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Розмір пайової участі, грн.</w:t>
            </w:r>
          </w:p>
        </w:tc>
        <w:tc>
          <w:tcPr>
            <w:tcW w:w="1784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280 000,00</w:t>
            </w:r>
          </w:p>
        </w:tc>
        <w:tc>
          <w:tcPr>
            <w:tcW w:w="1843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27 000 000,00</w:t>
            </w:r>
          </w:p>
        </w:tc>
        <w:tc>
          <w:tcPr>
            <w:tcW w:w="1701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6 740 000,00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*</w:t>
            </w:r>
          </w:p>
        </w:tc>
      </w:tr>
      <w:tr w:rsidR="00F13E72" w:rsidRPr="00E057AA" w:rsidTr="00214338">
        <w:tc>
          <w:tcPr>
            <w:tcW w:w="94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3</w:t>
            </w:r>
          </w:p>
        </w:tc>
        <w:tc>
          <w:tcPr>
            <w:tcW w:w="3420" w:type="dxa"/>
          </w:tcPr>
          <w:p w:rsidR="00F13E72" w:rsidRPr="00E057AA" w:rsidRDefault="00F13E72" w:rsidP="00214338">
            <w:pP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Витрати, пов’язані </w:t>
            </w: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з веденням обліку, підготовкою та поданням звітно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сті державним органам, грн.</w:t>
            </w:r>
          </w:p>
        </w:tc>
        <w:tc>
          <w:tcPr>
            <w:tcW w:w="1784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190,80</w:t>
            </w:r>
          </w:p>
        </w:tc>
        <w:tc>
          <w:tcPr>
            <w:tcW w:w="1843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190,80</w:t>
            </w:r>
          </w:p>
        </w:tc>
        <w:tc>
          <w:tcPr>
            <w:tcW w:w="1701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190,80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**</w:t>
            </w:r>
          </w:p>
        </w:tc>
      </w:tr>
      <w:tr w:rsidR="00F13E72" w:rsidRPr="00E057AA" w:rsidTr="00214338">
        <w:tc>
          <w:tcPr>
            <w:tcW w:w="94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4</w:t>
            </w:r>
          </w:p>
        </w:tc>
        <w:tc>
          <w:tcPr>
            <w:tcW w:w="3420" w:type="dxa"/>
          </w:tcPr>
          <w:p w:rsidR="00F13E72" w:rsidRPr="00E057AA" w:rsidRDefault="00F13E72" w:rsidP="00214338">
            <w:pP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.</w:t>
            </w:r>
          </w:p>
        </w:tc>
        <w:tc>
          <w:tcPr>
            <w:tcW w:w="1784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  <w:tc>
          <w:tcPr>
            <w:tcW w:w="1843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  <w:tc>
          <w:tcPr>
            <w:tcW w:w="170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</w:tr>
      <w:tr w:rsidR="00F13E72" w:rsidRPr="00E057AA" w:rsidTr="00214338">
        <w:tc>
          <w:tcPr>
            <w:tcW w:w="94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5</w:t>
            </w:r>
          </w:p>
        </w:tc>
        <w:tc>
          <w:tcPr>
            <w:tcW w:w="3420" w:type="dxa"/>
          </w:tcPr>
          <w:p w:rsidR="00F13E72" w:rsidRPr="00E057AA" w:rsidRDefault="00F13E72" w:rsidP="00214338">
            <w:pP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.</w:t>
            </w:r>
          </w:p>
        </w:tc>
        <w:tc>
          <w:tcPr>
            <w:tcW w:w="1784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  <w:tc>
          <w:tcPr>
            <w:tcW w:w="1843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  <w:tc>
          <w:tcPr>
            <w:tcW w:w="170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</w:tr>
      <w:tr w:rsidR="00F13E72" w:rsidRPr="00E057AA" w:rsidTr="00214338">
        <w:tc>
          <w:tcPr>
            <w:tcW w:w="94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6</w:t>
            </w:r>
          </w:p>
        </w:tc>
        <w:tc>
          <w:tcPr>
            <w:tcW w:w="3420" w:type="dxa"/>
          </w:tcPr>
          <w:p w:rsidR="00F13E72" w:rsidRPr="00E057AA" w:rsidRDefault="00F13E72" w:rsidP="00214338">
            <w:pP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Витрати на оборотні активи (матеріали, канцелярські товари тощо), грн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.</w:t>
            </w:r>
          </w:p>
        </w:tc>
        <w:tc>
          <w:tcPr>
            <w:tcW w:w="1784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  <w:tc>
          <w:tcPr>
            <w:tcW w:w="1843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  <w:tc>
          <w:tcPr>
            <w:tcW w:w="170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</w:tr>
      <w:tr w:rsidR="00F13E72" w:rsidRPr="00E057AA" w:rsidTr="00214338">
        <w:tc>
          <w:tcPr>
            <w:tcW w:w="94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7</w:t>
            </w:r>
          </w:p>
        </w:tc>
        <w:tc>
          <w:tcPr>
            <w:tcW w:w="3420" w:type="dxa"/>
          </w:tcPr>
          <w:p w:rsidR="00F13E72" w:rsidRPr="00E057AA" w:rsidRDefault="00F13E72" w:rsidP="00214338">
            <w:pP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Витрати, пов’язані із наймом додаткового персоналу, грн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.</w:t>
            </w:r>
          </w:p>
        </w:tc>
        <w:tc>
          <w:tcPr>
            <w:tcW w:w="1784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  <w:tc>
          <w:tcPr>
            <w:tcW w:w="1843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  <w:tc>
          <w:tcPr>
            <w:tcW w:w="170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-</w:t>
            </w:r>
          </w:p>
        </w:tc>
      </w:tr>
      <w:tr w:rsidR="00F13E72" w:rsidRPr="00E057AA" w:rsidTr="00214338">
        <w:tc>
          <w:tcPr>
            <w:tcW w:w="94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8</w:t>
            </w:r>
          </w:p>
        </w:tc>
        <w:tc>
          <w:tcPr>
            <w:tcW w:w="3420" w:type="dxa"/>
          </w:tcPr>
          <w:p w:rsidR="00F13E72" w:rsidRDefault="00F13E72" w:rsidP="00214338">
            <w:pP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Укладання договору </w:t>
            </w: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 </w:t>
            </w:r>
          </w:p>
          <w:p w:rsidR="00F13E72" w:rsidRPr="00E057AA" w:rsidRDefault="00F13E72" w:rsidP="00214338">
            <w:pP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/</w:t>
            </w: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(</w:t>
            </w:r>
            <w:r w:rsidRPr="00E057AA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eastAsia="ru-RU"/>
              </w:rPr>
              <w:t>2,5 год.×54,51 грн.)+12 грн.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/</w:t>
            </w: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, грн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.</w:t>
            </w:r>
          </w:p>
        </w:tc>
        <w:tc>
          <w:tcPr>
            <w:tcW w:w="1784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148,30</w:t>
            </w:r>
          </w:p>
        </w:tc>
        <w:tc>
          <w:tcPr>
            <w:tcW w:w="1843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148,30</w:t>
            </w:r>
          </w:p>
        </w:tc>
        <w:tc>
          <w:tcPr>
            <w:tcW w:w="1701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148,30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***</w:t>
            </w:r>
          </w:p>
        </w:tc>
      </w:tr>
    </w:tbl>
    <w:p w:rsidR="00F13E72" w:rsidRDefault="00F13E72" w:rsidP="00F13E7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uk-UA" w:eastAsia="ru-RU"/>
        </w:rPr>
      </w:pPr>
    </w:p>
    <w:p w:rsidR="001A6A4D" w:rsidRDefault="001A6A4D" w:rsidP="00F13E72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</w:p>
    <w:p w:rsidR="00F13E72" w:rsidRDefault="00F13E72" w:rsidP="00F13E72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1</w:t>
      </w: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959"/>
        <w:gridCol w:w="3402"/>
        <w:gridCol w:w="1843"/>
        <w:gridCol w:w="1842"/>
        <w:gridCol w:w="1701"/>
      </w:tblGrid>
      <w:tr w:rsidR="00F13E72" w:rsidTr="00214338">
        <w:tc>
          <w:tcPr>
            <w:tcW w:w="959" w:type="dxa"/>
          </w:tcPr>
          <w:p w:rsidR="00F13E72" w:rsidRPr="00967C77" w:rsidRDefault="00F13E72" w:rsidP="002143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  <w:t>1</w:t>
            </w:r>
          </w:p>
        </w:tc>
        <w:tc>
          <w:tcPr>
            <w:tcW w:w="3402" w:type="dxa"/>
          </w:tcPr>
          <w:p w:rsidR="00F13E72" w:rsidRPr="00967C77" w:rsidRDefault="00F13E72" w:rsidP="002143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uk-UA" w:eastAsia="ru-RU"/>
              </w:rPr>
              <w:t>2</w:t>
            </w:r>
          </w:p>
        </w:tc>
        <w:tc>
          <w:tcPr>
            <w:tcW w:w="1843" w:type="dxa"/>
            <w:vAlign w:val="center"/>
          </w:tcPr>
          <w:p w:rsidR="00F13E72" w:rsidRPr="00967C77" w:rsidRDefault="00F13E72" w:rsidP="002143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3</w:t>
            </w:r>
          </w:p>
        </w:tc>
        <w:tc>
          <w:tcPr>
            <w:tcW w:w="1842" w:type="dxa"/>
            <w:vAlign w:val="center"/>
          </w:tcPr>
          <w:p w:rsidR="00F13E72" w:rsidRPr="00967C77" w:rsidRDefault="00F13E72" w:rsidP="002143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4</w:t>
            </w:r>
          </w:p>
        </w:tc>
        <w:tc>
          <w:tcPr>
            <w:tcW w:w="1701" w:type="dxa"/>
            <w:vAlign w:val="center"/>
          </w:tcPr>
          <w:p w:rsidR="00F13E72" w:rsidRPr="00967C77" w:rsidRDefault="00F13E72" w:rsidP="002143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5</w:t>
            </w:r>
          </w:p>
        </w:tc>
      </w:tr>
      <w:tr w:rsidR="00F13E72" w:rsidTr="00214338">
        <w:tc>
          <w:tcPr>
            <w:tcW w:w="959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9</w:t>
            </w:r>
          </w:p>
        </w:tc>
        <w:tc>
          <w:tcPr>
            <w:tcW w:w="3402" w:type="dxa"/>
          </w:tcPr>
          <w:p w:rsidR="00F13E72" w:rsidRPr="00E057AA" w:rsidRDefault="00F13E72" w:rsidP="00214338">
            <w:pP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РАЗОМ (</w:t>
            </w:r>
            <w:r w:rsidRPr="00E057AA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eastAsia="ru-RU"/>
              </w:rPr>
              <w:t>сума рядків: 1 + 2 + 3 + 4 + 5 + 6 + 7 + 8</w:t>
            </w: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), грн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.</w:t>
            </w:r>
          </w:p>
        </w:tc>
        <w:tc>
          <w:tcPr>
            <w:tcW w:w="1843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280 339,10</w:t>
            </w:r>
          </w:p>
        </w:tc>
        <w:tc>
          <w:tcPr>
            <w:tcW w:w="1842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27 000 339,10</w:t>
            </w:r>
          </w:p>
        </w:tc>
        <w:tc>
          <w:tcPr>
            <w:tcW w:w="1701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6 740 339,10</w:t>
            </w:r>
          </w:p>
        </w:tc>
      </w:tr>
      <w:tr w:rsidR="00F13E72" w:rsidTr="00214338">
        <w:tc>
          <w:tcPr>
            <w:tcW w:w="959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10</w:t>
            </w:r>
          </w:p>
        </w:tc>
        <w:tc>
          <w:tcPr>
            <w:tcW w:w="3402" w:type="dxa"/>
          </w:tcPr>
          <w:p w:rsidR="00F13E72" w:rsidRPr="00E057AA" w:rsidRDefault="00F13E72" w:rsidP="00214338">
            <w:pP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Кількість суб’єктів господарювання великого та середнього підприємництва, на яких бу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де поширено регулювання,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одн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.</w:t>
            </w:r>
          </w:p>
        </w:tc>
        <w:tc>
          <w:tcPr>
            <w:tcW w:w="1843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1842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1701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</w:tr>
      <w:tr w:rsidR="00F13E72" w:rsidTr="00214338">
        <w:tc>
          <w:tcPr>
            <w:tcW w:w="959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11</w:t>
            </w:r>
          </w:p>
        </w:tc>
        <w:tc>
          <w:tcPr>
            <w:tcW w:w="3402" w:type="dxa"/>
          </w:tcPr>
          <w:p w:rsidR="00F13E72" w:rsidRPr="00E057AA" w:rsidRDefault="00F13E72" w:rsidP="00214338">
            <w:pP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Сумарні витрати суб’єктів господарювання велико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го та середнього підприємництва</w:t>
            </w: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 xml:space="preserve"> на виконання регулювання (вартість регулювання) (</w:t>
            </w:r>
            <w:r w:rsidRPr="00E057AA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eastAsia="ru-RU"/>
              </w:rPr>
              <w:t>рядок 9 х рядок 10</w:t>
            </w:r>
            <w:r w:rsidRPr="00E057AA"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), гр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uk-UA" w:eastAsia="ru-RU"/>
              </w:rPr>
              <w:t>н.</w:t>
            </w:r>
          </w:p>
        </w:tc>
        <w:tc>
          <w:tcPr>
            <w:tcW w:w="1843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1 401 695,50</w:t>
            </w:r>
          </w:p>
        </w:tc>
        <w:tc>
          <w:tcPr>
            <w:tcW w:w="1842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135 001 695,50</w:t>
            </w:r>
          </w:p>
        </w:tc>
        <w:tc>
          <w:tcPr>
            <w:tcW w:w="1701" w:type="dxa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33 701 695,50</w:t>
            </w:r>
          </w:p>
        </w:tc>
      </w:tr>
    </w:tbl>
    <w:p w:rsidR="00F13E72" w:rsidRDefault="00F13E72" w:rsidP="00F13E72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F13E72" w:rsidRDefault="00F13E72" w:rsidP="00F13E72">
      <w:pPr>
        <w:spacing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i/>
          <w:lang w:val="uk-UA" w:eastAsia="ru-RU"/>
        </w:rPr>
      </w:pPr>
      <w:bookmarkStart w:id="0" w:name="n178"/>
      <w:bookmarkEnd w:id="0"/>
      <w:r w:rsidRPr="00A47D71">
        <w:rPr>
          <w:rFonts w:ascii="Times New Roman" w:eastAsia="Times New Roman" w:hAnsi="Times New Roman" w:cs="Times New Roman"/>
          <w:b/>
          <w:i/>
          <w:lang w:val="uk-UA" w:eastAsia="ru-RU"/>
        </w:rPr>
        <w:t>Розрахунок відповідних витрат на одного суб’єкта господарювання</w:t>
      </w:r>
    </w:p>
    <w:p w:rsidR="00AE113F" w:rsidRPr="00E006CD" w:rsidRDefault="00AE113F" w:rsidP="00AE113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 2</w:t>
      </w:r>
    </w:p>
    <w:tbl>
      <w:tblPr>
        <w:tblStyle w:val="a7"/>
        <w:tblW w:w="9641" w:type="dxa"/>
        <w:tblLook w:val="04A0" w:firstRow="1" w:lastRow="0" w:firstColumn="1" w:lastColumn="0" w:noHBand="0" w:noVBand="1"/>
      </w:tblPr>
      <w:tblGrid>
        <w:gridCol w:w="3652"/>
        <w:gridCol w:w="2974"/>
        <w:gridCol w:w="3015"/>
      </w:tblGrid>
      <w:tr w:rsidR="00F13E72" w:rsidRPr="00E057AA" w:rsidTr="00214338">
        <w:tc>
          <w:tcPr>
            <w:tcW w:w="3652" w:type="dxa"/>
          </w:tcPr>
          <w:p w:rsidR="00F13E72" w:rsidRPr="00A47D71" w:rsidRDefault="00F13E72" w:rsidP="00214338">
            <w:pPr>
              <w:spacing w:after="150"/>
              <w:ind w:right="4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Вид витрат</w:t>
            </w:r>
          </w:p>
        </w:tc>
        <w:tc>
          <w:tcPr>
            <w:tcW w:w="2974" w:type="dxa"/>
          </w:tcPr>
          <w:p w:rsidR="00F13E72" w:rsidRPr="00A47D71" w:rsidRDefault="00F13E72" w:rsidP="00214338">
            <w:pPr>
              <w:spacing w:after="150"/>
              <w:ind w:right="4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У перший рік</w:t>
            </w:r>
          </w:p>
        </w:tc>
        <w:tc>
          <w:tcPr>
            <w:tcW w:w="3015" w:type="dxa"/>
          </w:tcPr>
          <w:p w:rsidR="00F13E72" w:rsidRPr="00A47D71" w:rsidRDefault="00F13E72" w:rsidP="00214338">
            <w:pPr>
              <w:spacing w:after="150"/>
              <w:ind w:right="4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Періодичні (за рік)</w:t>
            </w:r>
          </w:p>
        </w:tc>
      </w:tr>
      <w:tr w:rsidR="00F13E72" w:rsidRPr="00E057AA" w:rsidTr="00214338">
        <w:tc>
          <w:tcPr>
            <w:tcW w:w="3652" w:type="dxa"/>
          </w:tcPr>
          <w:p w:rsidR="00F13E72" w:rsidRPr="00E057AA" w:rsidRDefault="00F13E72" w:rsidP="00214338">
            <w:pPr>
              <w:spacing w:after="150"/>
              <w:ind w:right="450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Витрати на придбання основних фондів, обладнання та приладів, сервісне обслуговування, навчання/підвищення кваліфікації персоналу тощо</w:t>
            </w:r>
          </w:p>
        </w:tc>
        <w:tc>
          <w:tcPr>
            <w:tcW w:w="2974" w:type="dxa"/>
          </w:tcPr>
          <w:p w:rsidR="00F13E72" w:rsidRPr="00E057AA" w:rsidRDefault="00F13E72" w:rsidP="00214338">
            <w:pPr>
              <w:spacing w:after="150"/>
              <w:ind w:right="4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3015" w:type="dxa"/>
          </w:tcPr>
          <w:p w:rsidR="00F13E72" w:rsidRPr="00E057AA" w:rsidRDefault="00F13E72" w:rsidP="00214338">
            <w:pPr>
              <w:spacing w:after="150"/>
              <w:ind w:right="4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</w:tbl>
    <w:p w:rsidR="00AE113F" w:rsidRPr="00E006CD" w:rsidRDefault="00AE113F" w:rsidP="00AE113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 3</w:t>
      </w:r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3652"/>
        <w:gridCol w:w="1985"/>
        <w:gridCol w:w="1984"/>
        <w:gridCol w:w="1985"/>
      </w:tblGrid>
      <w:tr w:rsidR="00F13E72" w:rsidRPr="00E057AA" w:rsidTr="00214338">
        <w:tc>
          <w:tcPr>
            <w:tcW w:w="3652" w:type="dxa"/>
            <w:vMerge w:val="restart"/>
          </w:tcPr>
          <w:p w:rsidR="00F13E72" w:rsidRPr="00A47D71" w:rsidRDefault="00F13E72" w:rsidP="00214338">
            <w:pPr>
              <w:spacing w:after="150"/>
              <w:ind w:right="4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Вид витрат</w:t>
            </w:r>
          </w:p>
        </w:tc>
        <w:tc>
          <w:tcPr>
            <w:tcW w:w="5954" w:type="dxa"/>
            <w:gridSpan w:val="3"/>
          </w:tcPr>
          <w:p w:rsidR="00F13E72" w:rsidRPr="00A47D71" w:rsidRDefault="00F13E72" w:rsidP="00214338">
            <w:pPr>
              <w:spacing w:after="150"/>
              <w:ind w:right="4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Витрати на сплату податків та зборів (змінених/нововведених) (за рік)</w:t>
            </w:r>
          </w:p>
        </w:tc>
      </w:tr>
      <w:tr w:rsidR="00F13E72" w:rsidRPr="00E057AA" w:rsidTr="00214338">
        <w:tc>
          <w:tcPr>
            <w:tcW w:w="3652" w:type="dxa"/>
            <w:vMerge/>
          </w:tcPr>
          <w:p w:rsidR="00F13E72" w:rsidRPr="00A47D71" w:rsidRDefault="00F13E72" w:rsidP="00214338">
            <w:pPr>
              <w:spacing w:after="150"/>
              <w:ind w:right="4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1985" w:type="dxa"/>
            <w:vAlign w:val="center"/>
          </w:tcPr>
          <w:p w:rsidR="00F13E72" w:rsidRPr="00A47D71" w:rsidRDefault="00F13E72" w:rsidP="002143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A47D71">
              <w:rPr>
                <w:rFonts w:ascii="Times New Roman" w:hAnsi="Times New Roman" w:cs="Times New Roman"/>
                <w:b/>
                <w:i/>
                <w:lang w:val="uk-UA"/>
              </w:rPr>
              <w:t>Альтернатива 1</w:t>
            </w:r>
          </w:p>
        </w:tc>
        <w:tc>
          <w:tcPr>
            <w:tcW w:w="1984" w:type="dxa"/>
            <w:vAlign w:val="center"/>
          </w:tcPr>
          <w:p w:rsidR="00F13E72" w:rsidRPr="00A47D71" w:rsidRDefault="00F13E72" w:rsidP="002143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A47D71">
              <w:rPr>
                <w:rFonts w:ascii="Times New Roman" w:hAnsi="Times New Roman" w:cs="Times New Roman"/>
                <w:b/>
                <w:i/>
                <w:lang w:val="uk-UA"/>
              </w:rPr>
              <w:t>Альтернатива 2</w:t>
            </w:r>
          </w:p>
        </w:tc>
        <w:tc>
          <w:tcPr>
            <w:tcW w:w="1985" w:type="dxa"/>
            <w:vAlign w:val="center"/>
          </w:tcPr>
          <w:p w:rsidR="00F13E72" w:rsidRPr="00A47D71" w:rsidRDefault="00F13E72" w:rsidP="002143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A47D71">
              <w:rPr>
                <w:rFonts w:ascii="Times New Roman" w:hAnsi="Times New Roman" w:cs="Times New Roman"/>
                <w:b/>
                <w:i/>
                <w:lang w:val="uk-UA"/>
              </w:rPr>
              <w:t>Альтернатива 3</w:t>
            </w:r>
          </w:p>
        </w:tc>
      </w:tr>
      <w:tr w:rsidR="00F13E72" w:rsidRPr="00E057AA" w:rsidTr="00214338">
        <w:tc>
          <w:tcPr>
            <w:tcW w:w="3652" w:type="dxa"/>
          </w:tcPr>
          <w:p w:rsidR="00F13E72" w:rsidRPr="00E057AA" w:rsidRDefault="00F13E72" w:rsidP="00214338">
            <w:pPr>
              <w:spacing w:before="150" w:after="150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Розмір пайової участі</w:t>
            </w:r>
          </w:p>
        </w:tc>
        <w:tc>
          <w:tcPr>
            <w:tcW w:w="1985" w:type="dxa"/>
            <w:vAlign w:val="center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280 000,00</w:t>
            </w:r>
          </w:p>
        </w:tc>
        <w:tc>
          <w:tcPr>
            <w:tcW w:w="1984" w:type="dxa"/>
            <w:vAlign w:val="center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27 000 000,00</w:t>
            </w:r>
          </w:p>
        </w:tc>
        <w:tc>
          <w:tcPr>
            <w:tcW w:w="1985" w:type="dxa"/>
            <w:vAlign w:val="center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6 740 000,00*</w:t>
            </w:r>
          </w:p>
        </w:tc>
      </w:tr>
    </w:tbl>
    <w:p w:rsidR="00F13E72" w:rsidRPr="00E057AA" w:rsidRDefault="00F13E72" w:rsidP="00F13E72">
      <w:pPr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i/>
          <w:color w:val="000000"/>
          <w:lang w:val="uk-UA" w:eastAsia="ru-RU"/>
        </w:rPr>
      </w:pP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*Згідно з розрахунком витрат суб’єктів господарювання пайової участі при запровадженні альтернативи 3 (таб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л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.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2 до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 Аналізу) загальний розмір витрат суб’єктів господарювання великого й середнього підприємництва становить 33 700 000,00  грн., а в розрахунку на одного суб’єкта – 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              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6 740 000,00 грн. (33 700 000,00 грн. ÷ 5 </w:t>
      </w:r>
      <w:proofErr w:type="spellStart"/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одн</w:t>
      </w:r>
      <w:proofErr w:type="spellEnd"/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.)</w:t>
      </w:r>
    </w:p>
    <w:p w:rsidR="00AE113F" w:rsidRPr="00E006CD" w:rsidRDefault="00AE113F" w:rsidP="00AE113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 4</w:t>
      </w:r>
    </w:p>
    <w:tbl>
      <w:tblPr>
        <w:tblStyle w:val="a7"/>
        <w:tblW w:w="9642" w:type="dxa"/>
        <w:tblLook w:val="04A0" w:firstRow="1" w:lastRow="0" w:firstColumn="1" w:lastColumn="0" w:noHBand="0" w:noVBand="1"/>
      </w:tblPr>
      <w:tblGrid>
        <w:gridCol w:w="2802"/>
        <w:gridCol w:w="2280"/>
        <w:gridCol w:w="2280"/>
        <w:gridCol w:w="2280"/>
      </w:tblGrid>
      <w:tr w:rsidR="00F13E72" w:rsidRPr="00E057AA" w:rsidTr="00214338">
        <w:tc>
          <w:tcPr>
            <w:tcW w:w="2802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Вид витрат</w:t>
            </w:r>
          </w:p>
        </w:tc>
        <w:tc>
          <w:tcPr>
            <w:tcW w:w="2280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Витрати на ведення обліку, підготовку та подання звітності (за рік)</w:t>
            </w:r>
          </w:p>
        </w:tc>
        <w:tc>
          <w:tcPr>
            <w:tcW w:w="2280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Витрати на оплату штрафних санкцій за рік</w:t>
            </w:r>
          </w:p>
        </w:tc>
        <w:tc>
          <w:tcPr>
            <w:tcW w:w="2280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Разом за рік</w:t>
            </w:r>
          </w:p>
        </w:tc>
      </w:tr>
      <w:tr w:rsidR="00F13E72" w:rsidRPr="00E057AA" w:rsidTr="00214338">
        <w:tc>
          <w:tcPr>
            <w:tcW w:w="2802" w:type="dxa"/>
          </w:tcPr>
          <w:p w:rsidR="00F13E72" w:rsidRPr="00E057AA" w:rsidRDefault="00F13E72" w:rsidP="00214338">
            <w:pPr>
              <w:spacing w:after="150"/>
              <w:ind w:right="4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Витрати, пов’язані </w:t>
            </w: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з веденням обліку, підготовкою та поданням звітності державним органам (витрати часу персоналу)</w:t>
            </w:r>
          </w:p>
        </w:tc>
        <w:tc>
          <w:tcPr>
            <w:tcW w:w="2280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190,80</w:t>
            </w:r>
          </w:p>
        </w:tc>
        <w:tc>
          <w:tcPr>
            <w:tcW w:w="2280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2280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190,80**</w:t>
            </w:r>
          </w:p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(</w:t>
            </w:r>
            <w:r w:rsidRPr="00E057AA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54,51 грн.×3,5 год.</w:t>
            </w: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</w:tr>
    </w:tbl>
    <w:p w:rsidR="00F13E72" w:rsidRDefault="00F13E72" w:rsidP="00F13E7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color w:val="000000"/>
          <w:lang w:val="uk-UA" w:eastAsia="ru-RU"/>
        </w:rPr>
      </w:pP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**Довідково: Відповідно до Форми 1-ПВ Держав</w:t>
      </w:r>
      <w:r w:rsidR="0031298C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ної служби статистики України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 в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ідпрацьований робочий час штатних працівників за видами економічної діяльності у 2017 році склав 143 год., середньомісячна  заробітна плата за видами економічної діяльності у 2017 році по м. Кривому Рогу 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з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 розрахунку на одного штатного працівника склала 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–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 7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 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795 грн. Відповідно заробітна плата задіяного </w:t>
      </w:r>
    </w:p>
    <w:p w:rsidR="00F13E72" w:rsidRDefault="00F13E72" w:rsidP="00F13E7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color w:val="000000"/>
          <w:lang w:val="uk-UA" w:eastAsia="ru-RU"/>
        </w:rPr>
      </w:pP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працівника за 1 годину складає - 54,51 грн. 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 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Процедури 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 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отримання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 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 первинної 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 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інформації 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 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про вимоги</w:t>
      </w:r>
    </w:p>
    <w:p w:rsidR="00F13E72" w:rsidRDefault="00F13E72" w:rsidP="00F13E72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1</w:t>
      </w:r>
    </w:p>
    <w:p w:rsidR="00F13E72" w:rsidRPr="00E057AA" w:rsidRDefault="00F13E72" w:rsidP="00F13E7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color w:val="000000"/>
          <w:lang w:val="uk-UA" w:eastAsia="ru-RU"/>
        </w:rPr>
      </w:pP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регулювання - 2 год. (розрахунковий хронометраж часу за консультацією з представниками 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суб’єктів підприємницької діяльності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).</w:t>
      </w:r>
    </w:p>
    <w:p w:rsidR="00F13E72" w:rsidRPr="00E057AA" w:rsidRDefault="00F13E72" w:rsidP="00F13E7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color w:val="000000"/>
          <w:lang w:val="uk-UA" w:eastAsia="ru-RU"/>
        </w:rPr>
      </w:pP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Процедури організації підготовки та виконання -1,5 год. (розрахунковий хронометраж часу</w:t>
      </w:r>
      <w:r w:rsidRPr="00E057AA">
        <w:t xml:space="preserve"> 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 xml:space="preserve">за консультацією з представниками 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суб’єктів підприємницької діяльності</w:t>
      </w:r>
      <w:r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)</w:t>
      </w:r>
      <w:r w:rsidR="0031298C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.</w:t>
      </w:r>
      <w:bookmarkStart w:id="1" w:name="_GoBack"/>
      <w:bookmarkEnd w:id="1"/>
    </w:p>
    <w:p w:rsidR="00F13E72" w:rsidRDefault="0031298C" w:rsidP="00F13E7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color w:val="000000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П</w:t>
      </w:r>
      <w:r w:rsidR="00F13E72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айовий внесок</w:t>
      </w:r>
      <w:r w:rsidR="00F13E72"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- 6,74 млн. грн. середній (розрахунковий) розмір відрахування пай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ової участі на інфраструктуру (а</w:t>
      </w:r>
      <w:r w:rsidR="00F13E72" w:rsidRPr="00E057AA"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льтернатива 3)</w:t>
      </w:r>
    </w:p>
    <w:p w:rsidR="00AE113F" w:rsidRPr="00E006CD" w:rsidRDefault="00AE113F" w:rsidP="00AE113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 5</w:t>
      </w:r>
    </w:p>
    <w:tbl>
      <w:tblPr>
        <w:tblStyle w:val="a7"/>
        <w:tblW w:w="9487" w:type="dxa"/>
        <w:tblInd w:w="108" w:type="dxa"/>
        <w:tblLook w:val="04A0" w:firstRow="1" w:lastRow="0" w:firstColumn="1" w:lastColumn="0" w:noHBand="0" w:noVBand="1"/>
      </w:tblPr>
      <w:tblGrid>
        <w:gridCol w:w="3828"/>
        <w:gridCol w:w="2127"/>
        <w:gridCol w:w="2280"/>
        <w:gridCol w:w="1252"/>
      </w:tblGrid>
      <w:tr w:rsidR="00F13E72" w:rsidRPr="00E057AA" w:rsidTr="00214338">
        <w:tc>
          <w:tcPr>
            <w:tcW w:w="3828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Вид витрат</w:t>
            </w:r>
          </w:p>
        </w:tc>
        <w:tc>
          <w:tcPr>
            <w:tcW w:w="2127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Витрати на адміністрування заходів державного нагляду (контролю) (за рік)</w:t>
            </w:r>
          </w:p>
        </w:tc>
        <w:tc>
          <w:tcPr>
            <w:tcW w:w="2280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Витрати на оплату штрафних санкцій та усунення виявлених порушень (за рік)</w:t>
            </w:r>
          </w:p>
        </w:tc>
        <w:tc>
          <w:tcPr>
            <w:tcW w:w="1252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Разом за рік</w:t>
            </w:r>
          </w:p>
        </w:tc>
      </w:tr>
      <w:tr w:rsidR="00F13E72" w:rsidRPr="00E057AA" w:rsidTr="00214338">
        <w:tc>
          <w:tcPr>
            <w:tcW w:w="3828" w:type="dxa"/>
          </w:tcPr>
          <w:p w:rsidR="00F13E72" w:rsidRPr="00E057AA" w:rsidRDefault="00F13E72" w:rsidP="00214338">
            <w:pPr>
              <w:spacing w:after="150"/>
              <w:ind w:right="450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Витрати, пов’язані з адмініструванням заходів державного нагля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ду (контролю) (перевірок, штраф</w:t>
            </w: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них санкцій, виконання рішень/ приписів тощо)</w:t>
            </w:r>
          </w:p>
        </w:tc>
        <w:tc>
          <w:tcPr>
            <w:tcW w:w="2127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2280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252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</w:tbl>
    <w:p w:rsidR="00AE113F" w:rsidRPr="00E006CD" w:rsidRDefault="00AE113F" w:rsidP="00AE113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 6</w:t>
      </w:r>
    </w:p>
    <w:tbl>
      <w:tblPr>
        <w:tblStyle w:val="a7"/>
        <w:tblW w:w="9532" w:type="dxa"/>
        <w:tblInd w:w="108" w:type="dxa"/>
        <w:tblLook w:val="04A0" w:firstRow="1" w:lastRow="0" w:firstColumn="1" w:lastColumn="0" w:noHBand="0" w:noVBand="1"/>
      </w:tblPr>
      <w:tblGrid>
        <w:gridCol w:w="3736"/>
        <w:gridCol w:w="2025"/>
        <w:gridCol w:w="2295"/>
        <w:gridCol w:w="1476"/>
      </w:tblGrid>
      <w:tr w:rsidR="00F13E72" w:rsidRPr="00E057AA" w:rsidTr="00AE113F">
        <w:tc>
          <w:tcPr>
            <w:tcW w:w="3736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Вид витрат</w:t>
            </w:r>
          </w:p>
        </w:tc>
        <w:tc>
          <w:tcPr>
            <w:tcW w:w="2025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Витрати на проходження відповідних процедур (витрати часу, витрати на експертизи тощо)</w:t>
            </w:r>
          </w:p>
        </w:tc>
        <w:tc>
          <w:tcPr>
            <w:tcW w:w="2295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Витрати безпосередньо на отримання дозволів, ліцензій, сертифікати, страхових полісів (за рік - стартовий)</w:t>
            </w:r>
          </w:p>
        </w:tc>
        <w:tc>
          <w:tcPr>
            <w:tcW w:w="1476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Разом за рік (стартовий)</w:t>
            </w:r>
          </w:p>
        </w:tc>
      </w:tr>
      <w:tr w:rsidR="00F13E72" w:rsidRPr="00E057AA" w:rsidTr="00AE113F">
        <w:tc>
          <w:tcPr>
            <w:tcW w:w="3736" w:type="dxa"/>
          </w:tcPr>
          <w:p w:rsidR="00F13E72" w:rsidRPr="00E057AA" w:rsidRDefault="00F13E72" w:rsidP="00214338">
            <w:pPr>
              <w:spacing w:after="150"/>
              <w:ind w:right="450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 / обов’язкових експертиз, сертифікації, атестації тощо) та інших послуг (проведення наукових, інших експертиз, страхування тощо)</w:t>
            </w:r>
          </w:p>
        </w:tc>
        <w:tc>
          <w:tcPr>
            <w:tcW w:w="2025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2295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476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</w:tbl>
    <w:p w:rsidR="00AE113F" w:rsidRPr="00E006CD" w:rsidRDefault="00AE113F" w:rsidP="00AE113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 7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902"/>
        <w:gridCol w:w="4561"/>
      </w:tblGrid>
      <w:tr w:rsidR="00F13E72" w:rsidRPr="00E057AA" w:rsidTr="00214338">
        <w:tc>
          <w:tcPr>
            <w:tcW w:w="4902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Вид витрат</w:t>
            </w:r>
          </w:p>
        </w:tc>
        <w:tc>
          <w:tcPr>
            <w:tcW w:w="4561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За рік (стартовий)</w:t>
            </w:r>
          </w:p>
        </w:tc>
      </w:tr>
      <w:tr w:rsidR="00F13E72" w:rsidRPr="00E057AA" w:rsidTr="00214338">
        <w:tc>
          <w:tcPr>
            <w:tcW w:w="4902" w:type="dxa"/>
          </w:tcPr>
          <w:p w:rsidR="00F13E72" w:rsidRPr="00E057AA" w:rsidRDefault="00F13E72" w:rsidP="00214338">
            <w:pPr>
              <w:spacing w:after="150"/>
              <w:ind w:right="450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Витрати на оборотні активи (матеріали, канцелярські товари тощо)</w:t>
            </w:r>
          </w:p>
        </w:tc>
        <w:tc>
          <w:tcPr>
            <w:tcW w:w="4561" w:type="dxa"/>
          </w:tcPr>
          <w:p w:rsidR="00F13E72" w:rsidRPr="00E057AA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</w:tbl>
    <w:p w:rsidR="00AE113F" w:rsidRPr="00E006CD" w:rsidRDefault="00AE113F" w:rsidP="00AE113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 8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902"/>
        <w:gridCol w:w="4561"/>
      </w:tblGrid>
      <w:tr w:rsidR="00F13E72" w:rsidRPr="00E057AA" w:rsidTr="00214338">
        <w:tc>
          <w:tcPr>
            <w:tcW w:w="4902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Вид витрат</w:t>
            </w:r>
          </w:p>
        </w:tc>
        <w:tc>
          <w:tcPr>
            <w:tcW w:w="4561" w:type="dxa"/>
          </w:tcPr>
          <w:p w:rsidR="00F13E72" w:rsidRPr="00A47D71" w:rsidRDefault="00F13E72" w:rsidP="00214338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47D71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Витрати на оплату праці додатково найманого персоналу (за рік)</w:t>
            </w:r>
          </w:p>
        </w:tc>
      </w:tr>
      <w:tr w:rsidR="00F13E72" w:rsidRPr="00E057AA" w:rsidTr="00214338">
        <w:tc>
          <w:tcPr>
            <w:tcW w:w="4902" w:type="dxa"/>
          </w:tcPr>
          <w:p w:rsidR="00F13E72" w:rsidRPr="00E057AA" w:rsidRDefault="00F13E72" w:rsidP="00214338">
            <w:pPr>
              <w:spacing w:after="150"/>
              <w:ind w:right="450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Витрати, пов’язані </w:t>
            </w:r>
            <w:r w:rsidRPr="00E057AA">
              <w:rPr>
                <w:rFonts w:ascii="Times New Roman" w:eastAsia="Times New Roman" w:hAnsi="Times New Roman" w:cs="Times New Roman"/>
                <w:lang w:val="uk-UA" w:eastAsia="ru-RU"/>
              </w:rPr>
              <w:t>з наймом додаткового персоналу</w:t>
            </w:r>
          </w:p>
        </w:tc>
        <w:tc>
          <w:tcPr>
            <w:tcW w:w="4561" w:type="dxa"/>
            <w:vAlign w:val="center"/>
          </w:tcPr>
          <w:p w:rsidR="00F13E72" w:rsidRPr="00E057AA" w:rsidRDefault="00F13E72" w:rsidP="002143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E057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-</w:t>
            </w:r>
          </w:p>
        </w:tc>
      </w:tr>
    </w:tbl>
    <w:p w:rsidR="00F13E72" w:rsidRDefault="00F13E72" w:rsidP="00F13E72">
      <w:pPr>
        <w:spacing w:after="0"/>
        <w:ind w:left="284"/>
        <w:jc w:val="both"/>
        <w:rPr>
          <w:rFonts w:ascii="Times New Roman" w:hAnsi="Times New Roman" w:cs="Times New Roman"/>
          <w:i/>
          <w:sz w:val="16"/>
          <w:szCs w:val="16"/>
          <w:lang w:val="uk-UA"/>
        </w:rPr>
      </w:pPr>
      <w:bookmarkStart w:id="2" w:name="n180"/>
      <w:bookmarkEnd w:id="2"/>
    </w:p>
    <w:p w:rsidR="001A6A4D" w:rsidRDefault="001A6A4D" w:rsidP="00F13E72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</w:p>
    <w:p w:rsidR="00F13E72" w:rsidRDefault="00F13E72" w:rsidP="00F13E72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1</w:t>
      </w:r>
    </w:p>
    <w:p w:rsidR="00AE113F" w:rsidRPr="00E006CD" w:rsidRDefault="00AE113F" w:rsidP="00AE113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 9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817"/>
        <w:gridCol w:w="4646"/>
      </w:tblGrid>
      <w:tr w:rsidR="00F13E72" w:rsidRPr="00E057AA" w:rsidTr="00214338">
        <w:tc>
          <w:tcPr>
            <w:tcW w:w="4817" w:type="dxa"/>
          </w:tcPr>
          <w:p w:rsidR="00F13E72" w:rsidRPr="00A47D71" w:rsidRDefault="00F13E72" w:rsidP="00214338">
            <w:pPr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A47D71">
              <w:rPr>
                <w:rFonts w:ascii="Times New Roman" w:hAnsi="Times New Roman" w:cs="Times New Roman"/>
                <w:b/>
                <w:i/>
                <w:lang w:val="uk-UA"/>
              </w:rPr>
              <w:t>Вид витрат</w:t>
            </w:r>
          </w:p>
        </w:tc>
        <w:tc>
          <w:tcPr>
            <w:tcW w:w="4646" w:type="dxa"/>
          </w:tcPr>
          <w:p w:rsidR="00F13E72" w:rsidRPr="00A47D71" w:rsidRDefault="00F13E72" w:rsidP="00214338">
            <w:pPr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A47D71">
              <w:rPr>
                <w:rFonts w:ascii="Times New Roman" w:hAnsi="Times New Roman" w:cs="Times New Roman"/>
                <w:b/>
                <w:i/>
                <w:lang w:val="uk-UA"/>
              </w:rPr>
              <w:t>За рік (стартовий)</w:t>
            </w:r>
          </w:p>
        </w:tc>
      </w:tr>
      <w:tr w:rsidR="00F13E72" w:rsidRPr="00E057AA" w:rsidTr="00214338">
        <w:tc>
          <w:tcPr>
            <w:tcW w:w="4817" w:type="dxa"/>
          </w:tcPr>
          <w:p w:rsidR="00F13E72" w:rsidRPr="00E057AA" w:rsidRDefault="00F13E72" w:rsidP="0021433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Укладання договору, грн.</w:t>
            </w:r>
          </w:p>
        </w:tc>
        <w:tc>
          <w:tcPr>
            <w:tcW w:w="4646" w:type="dxa"/>
          </w:tcPr>
          <w:p w:rsidR="00F13E72" w:rsidRPr="00E057AA" w:rsidRDefault="00F13E72" w:rsidP="0021433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057AA">
              <w:rPr>
                <w:rFonts w:ascii="Times New Roman" w:hAnsi="Times New Roman" w:cs="Times New Roman"/>
                <w:lang w:val="uk-UA"/>
              </w:rPr>
              <w:t>148,30***</w:t>
            </w:r>
          </w:p>
        </w:tc>
      </w:tr>
    </w:tbl>
    <w:p w:rsidR="00F13E72" w:rsidRPr="00E057AA" w:rsidRDefault="00F13E72" w:rsidP="00F13E72">
      <w:pPr>
        <w:spacing w:after="0"/>
        <w:jc w:val="both"/>
        <w:rPr>
          <w:rFonts w:ascii="Times New Roman" w:hAnsi="Times New Roman" w:cs="Times New Roman"/>
          <w:i/>
          <w:lang w:val="uk-UA"/>
        </w:rPr>
      </w:pPr>
      <w:r w:rsidRPr="00E057AA">
        <w:rPr>
          <w:rFonts w:ascii="Times New Roman" w:hAnsi="Times New Roman" w:cs="Times New Roman"/>
          <w:i/>
          <w:lang w:val="uk-UA"/>
        </w:rPr>
        <w:t>***Укладання договору - 148,30 грн. (час укладання договору × заробітна плата працівника за 1 годину) + транспортні витрати</w:t>
      </w:r>
      <w:r>
        <w:rPr>
          <w:rFonts w:ascii="Times New Roman" w:hAnsi="Times New Roman" w:cs="Times New Roman"/>
          <w:i/>
          <w:lang w:val="uk-UA"/>
        </w:rPr>
        <w:t>.</w:t>
      </w:r>
    </w:p>
    <w:p w:rsidR="001E7DA6" w:rsidRPr="000B6993" w:rsidRDefault="00F13E72" w:rsidP="000B6993">
      <w:pPr>
        <w:spacing w:after="0"/>
        <w:jc w:val="both"/>
        <w:rPr>
          <w:rFonts w:ascii="Times New Roman" w:hAnsi="Times New Roman" w:cs="Times New Roman"/>
          <w:i/>
          <w:lang w:val="uk-UA"/>
        </w:rPr>
      </w:pPr>
      <w:r w:rsidRPr="00E057AA">
        <w:rPr>
          <w:rFonts w:ascii="Times New Roman" w:hAnsi="Times New Roman" w:cs="Times New Roman"/>
          <w:i/>
          <w:lang w:val="uk-UA"/>
        </w:rPr>
        <w:t>Час укладання договору - 2,5 год. (розрахунковий хронометраж часу</w:t>
      </w:r>
      <w:r w:rsidRPr="00E057AA">
        <w:t xml:space="preserve"> </w:t>
      </w:r>
      <w:r w:rsidRPr="00E057AA">
        <w:rPr>
          <w:rFonts w:ascii="Times New Roman" w:hAnsi="Times New Roman" w:cs="Times New Roman"/>
          <w:i/>
          <w:lang w:val="uk-UA"/>
        </w:rPr>
        <w:t xml:space="preserve">за консультацією з представниками </w:t>
      </w:r>
      <w:r>
        <w:rPr>
          <w:rFonts w:ascii="Times New Roman" w:eastAsia="Times New Roman" w:hAnsi="Times New Roman" w:cs="Times New Roman"/>
          <w:i/>
          <w:color w:val="000000"/>
          <w:lang w:val="uk-UA" w:eastAsia="ru-RU"/>
        </w:rPr>
        <w:t>суб’єктів підприємницької діяльності</w:t>
      </w:r>
      <w:r w:rsidRPr="00E057AA">
        <w:rPr>
          <w:rFonts w:ascii="Times New Roman" w:hAnsi="Times New Roman" w:cs="Times New Roman"/>
          <w:i/>
          <w:lang w:val="uk-UA"/>
        </w:rPr>
        <w:t>).</w:t>
      </w:r>
    </w:p>
    <w:sectPr w:rsidR="001E7DA6" w:rsidRPr="000B6993" w:rsidSect="00F13E72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2A0" w:rsidRDefault="00D042A0" w:rsidP="00F13E72">
      <w:pPr>
        <w:spacing w:after="0" w:line="240" w:lineRule="auto"/>
      </w:pPr>
      <w:r>
        <w:separator/>
      </w:r>
    </w:p>
  </w:endnote>
  <w:endnote w:type="continuationSeparator" w:id="0">
    <w:p w:rsidR="00D042A0" w:rsidRDefault="00D042A0" w:rsidP="00F13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2A0" w:rsidRDefault="00D042A0" w:rsidP="00F13E72">
      <w:pPr>
        <w:spacing w:after="0" w:line="240" w:lineRule="auto"/>
      </w:pPr>
      <w:r>
        <w:separator/>
      </w:r>
    </w:p>
  </w:footnote>
  <w:footnote w:type="continuationSeparator" w:id="0">
    <w:p w:rsidR="00D042A0" w:rsidRDefault="00D042A0" w:rsidP="00F13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9987152"/>
      <w:docPartObj>
        <w:docPartGallery w:val="Page Numbers (Top of Page)"/>
        <w:docPartUnique/>
      </w:docPartObj>
    </w:sdtPr>
    <w:sdtEndPr/>
    <w:sdtContent>
      <w:p w:rsidR="00F13E72" w:rsidRDefault="00F13E7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98C" w:rsidRPr="0031298C">
          <w:rPr>
            <w:noProof/>
            <w:lang w:val="ru-RU"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E72"/>
    <w:rsid w:val="000B6993"/>
    <w:rsid w:val="00135236"/>
    <w:rsid w:val="001A6A4D"/>
    <w:rsid w:val="001E7DA6"/>
    <w:rsid w:val="002C41F5"/>
    <w:rsid w:val="0031298C"/>
    <w:rsid w:val="00644399"/>
    <w:rsid w:val="00AA4CFE"/>
    <w:rsid w:val="00AE113F"/>
    <w:rsid w:val="00D042A0"/>
    <w:rsid w:val="00F13E72"/>
    <w:rsid w:val="00FF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7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E72"/>
    <w:pPr>
      <w:tabs>
        <w:tab w:val="center" w:pos="4819"/>
        <w:tab w:val="right" w:pos="9639"/>
      </w:tabs>
      <w:spacing w:after="0" w:line="240" w:lineRule="auto"/>
    </w:pPr>
    <w:rPr>
      <w:lang w:val="uk-UA"/>
    </w:rPr>
  </w:style>
  <w:style w:type="character" w:customStyle="1" w:styleId="a4">
    <w:name w:val="Верхний колонтитул Знак"/>
    <w:basedOn w:val="a0"/>
    <w:link w:val="a3"/>
    <w:uiPriority w:val="99"/>
    <w:rsid w:val="00F13E72"/>
  </w:style>
  <w:style w:type="paragraph" w:styleId="a5">
    <w:name w:val="footer"/>
    <w:basedOn w:val="a"/>
    <w:link w:val="a6"/>
    <w:uiPriority w:val="99"/>
    <w:unhideWhenUsed/>
    <w:rsid w:val="00F13E72"/>
    <w:pPr>
      <w:tabs>
        <w:tab w:val="center" w:pos="4819"/>
        <w:tab w:val="right" w:pos="9639"/>
      </w:tabs>
      <w:spacing w:after="0" w:line="240" w:lineRule="auto"/>
    </w:pPr>
    <w:rPr>
      <w:lang w:val="uk-UA"/>
    </w:rPr>
  </w:style>
  <w:style w:type="character" w:customStyle="1" w:styleId="a6">
    <w:name w:val="Нижний колонтитул Знак"/>
    <w:basedOn w:val="a0"/>
    <w:link w:val="a5"/>
    <w:uiPriority w:val="99"/>
    <w:rsid w:val="00F13E72"/>
  </w:style>
  <w:style w:type="table" w:styleId="a7">
    <w:name w:val="Table Grid"/>
    <w:basedOn w:val="a1"/>
    <w:uiPriority w:val="59"/>
    <w:rsid w:val="00F13E7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7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E72"/>
    <w:pPr>
      <w:tabs>
        <w:tab w:val="center" w:pos="4819"/>
        <w:tab w:val="right" w:pos="9639"/>
      </w:tabs>
      <w:spacing w:after="0" w:line="240" w:lineRule="auto"/>
    </w:pPr>
    <w:rPr>
      <w:lang w:val="uk-UA"/>
    </w:rPr>
  </w:style>
  <w:style w:type="character" w:customStyle="1" w:styleId="a4">
    <w:name w:val="Верхний колонтитул Знак"/>
    <w:basedOn w:val="a0"/>
    <w:link w:val="a3"/>
    <w:uiPriority w:val="99"/>
    <w:rsid w:val="00F13E72"/>
  </w:style>
  <w:style w:type="paragraph" w:styleId="a5">
    <w:name w:val="footer"/>
    <w:basedOn w:val="a"/>
    <w:link w:val="a6"/>
    <w:uiPriority w:val="99"/>
    <w:unhideWhenUsed/>
    <w:rsid w:val="00F13E72"/>
    <w:pPr>
      <w:tabs>
        <w:tab w:val="center" w:pos="4819"/>
        <w:tab w:val="right" w:pos="9639"/>
      </w:tabs>
      <w:spacing w:after="0" w:line="240" w:lineRule="auto"/>
    </w:pPr>
    <w:rPr>
      <w:lang w:val="uk-UA"/>
    </w:rPr>
  </w:style>
  <w:style w:type="character" w:customStyle="1" w:styleId="a6">
    <w:name w:val="Нижний колонтитул Знак"/>
    <w:basedOn w:val="a0"/>
    <w:link w:val="a5"/>
    <w:uiPriority w:val="99"/>
    <w:rsid w:val="00F13E72"/>
  </w:style>
  <w:style w:type="table" w:styleId="a7">
    <w:name w:val="Table Grid"/>
    <w:basedOn w:val="a1"/>
    <w:uiPriority w:val="59"/>
    <w:rsid w:val="00F13E7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archit518</dc:creator>
  <cp:lastModifiedBy>conctuction531</cp:lastModifiedBy>
  <cp:revision>9</cp:revision>
  <dcterms:created xsi:type="dcterms:W3CDTF">2018-05-30T08:17:00Z</dcterms:created>
  <dcterms:modified xsi:type="dcterms:W3CDTF">2018-05-31T06:09:00Z</dcterms:modified>
</cp:coreProperties>
</file>