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6F4" w:rsidRDefault="001676F4" w:rsidP="001676F4">
      <w:pPr>
        <w:pStyle w:val="a3"/>
        <w:tabs>
          <w:tab w:val="left" w:pos="8460"/>
        </w:tabs>
        <w:ind w:left="5664"/>
        <w:jc w:val="left"/>
        <w:rPr>
          <w:i/>
          <w:sz w:val="28"/>
          <w:szCs w:val="28"/>
        </w:rPr>
      </w:pPr>
      <w:r w:rsidRPr="00F422E5">
        <w:rPr>
          <w:i/>
          <w:sz w:val="28"/>
          <w:szCs w:val="28"/>
        </w:rPr>
        <w:t>Додаток</w:t>
      </w:r>
      <w:r>
        <w:rPr>
          <w:i/>
          <w:sz w:val="28"/>
          <w:szCs w:val="28"/>
        </w:rPr>
        <w:t xml:space="preserve"> 1</w:t>
      </w:r>
    </w:p>
    <w:p w:rsidR="001676F4" w:rsidRDefault="001676F4" w:rsidP="001676F4">
      <w:pPr>
        <w:pStyle w:val="a3"/>
        <w:tabs>
          <w:tab w:val="left" w:pos="8460"/>
        </w:tabs>
        <w:ind w:left="5664"/>
        <w:jc w:val="left"/>
        <w:rPr>
          <w:i/>
          <w:sz w:val="28"/>
          <w:szCs w:val="28"/>
        </w:rPr>
      </w:pPr>
      <w:r w:rsidRPr="00F422E5">
        <w:rPr>
          <w:i/>
          <w:sz w:val="28"/>
          <w:szCs w:val="28"/>
        </w:rPr>
        <w:t xml:space="preserve">до </w:t>
      </w:r>
      <w:r>
        <w:rPr>
          <w:i/>
          <w:sz w:val="28"/>
          <w:szCs w:val="28"/>
        </w:rPr>
        <w:t>Програми</w:t>
      </w:r>
    </w:p>
    <w:p w:rsidR="001676F4" w:rsidRDefault="001676F4" w:rsidP="001676F4">
      <w:pPr>
        <w:pStyle w:val="a3"/>
        <w:tabs>
          <w:tab w:val="left" w:pos="8460"/>
        </w:tabs>
        <w:ind w:left="5664"/>
        <w:jc w:val="left"/>
        <w:rPr>
          <w:i/>
          <w:sz w:val="28"/>
          <w:szCs w:val="28"/>
        </w:rPr>
      </w:pPr>
      <w:r>
        <w:rPr>
          <w:i/>
          <w:sz w:val="28"/>
          <w:szCs w:val="28"/>
        </w:rPr>
        <w:t>соціально-економічного та</w:t>
      </w:r>
    </w:p>
    <w:p w:rsidR="001676F4" w:rsidRDefault="001676F4" w:rsidP="001676F4">
      <w:pPr>
        <w:pStyle w:val="a3"/>
        <w:tabs>
          <w:tab w:val="left" w:pos="8460"/>
        </w:tabs>
        <w:ind w:left="5664"/>
        <w:jc w:val="left"/>
        <w:rPr>
          <w:i/>
          <w:sz w:val="28"/>
          <w:szCs w:val="28"/>
        </w:rPr>
      </w:pPr>
      <w:r>
        <w:rPr>
          <w:i/>
          <w:sz w:val="28"/>
          <w:szCs w:val="28"/>
        </w:rPr>
        <w:t>культурного розвитку</w:t>
      </w:r>
    </w:p>
    <w:p w:rsidR="001676F4" w:rsidRDefault="001676F4" w:rsidP="001676F4">
      <w:pPr>
        <w:pStyle w:val="a3"/>
        <w:tabs>
          <w:tab w:val="left" w:pos="8460"/>
        </w:tabs>
        <w:ind w:left="5664"/>
        <w:jc w:val="left"/>
        <w:rPr>
          <w:i/>
          <w:sz w:val="28"/>
          <w:szCs w:val="28"/>
        </w:rPr>
      </w:pPr>
      <w:r>
        <w:rPr>
          <w:i/>
          <w:sz w:val="28"/>
          <w:szCs w:val="28"/>
        </w:rPr>
        <w:t>Саксаганського району</w:t>
      </w:r>
    </w:p>
    <w:p w:rsidR="001676F4" w:rsidRDefault="001676F4" w:rsidP="001676F4">
      <w:pPr>
        <w:pStyle w:val="a3"/>
        <w:tabs>
          <w:tab w:val="left" w:pos="8460"/>
        </w:tabs>
        <w:ind w:left="5664"/>
        <w:jc w:val="left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на 2017 - 2019 роки</w:t>
      </w:r>
      <w:r>
        <w:rPr>
          <w:b/>
          <w:i/>
          <w:sz w:val="28"/>
          <w:szCs w:val="28"/>
        </w:rPr>
        <w:t xml:space="preserve"> </w:t>
      </w:r>
    </w:p>
    <w:p w:rsidR="00AF1EF0" w:rsidRPr="00F422E5" w:rsidRDefault="00AF1EF0" w:rsidP="00AF1EF0">
      <w:pPr>
        <w:ind w:right="-142"/>
        <w:rPr>
          <w:b/>
          <w:i/>
          <w:szCs w:val="28"/>
          <w:u w:val="single"/>
        </w:rPr>
      </w:pPr>
    </w:p>
    <w:p w:rsidR="00AF1EF0" w:rsidRPr="00F422E5" w:rsidRDefault="00AF1EF0" w:rsidP="00AF1EF0">
      <w:pPr>
        <w:jc w:val="both"/>
        <w:rPr>
          <w:szCs w:val="28"/>
          <w:u w:val="single"/>
        </w:rPr>
      </w:pPr>
    </w:p>
    <w:p w:rsidR="00AF1EF0" w:rsidRPr="00F422E5" w:rsidRDefault="00AF1EF0" w:rsidP="00AF1EF0">
      <w:pPr>
        <w:jc w:val="center"/>
        <w:rPr>
          <w:b/>
          <w:szCs w:val="28"/>
        </w:rPr>
      </w:pPr>
      <w:r w:rsidRPr="00F422E5">
        <w:rPr>
          <w:b/>
          <w:szCs w:val="28"/>
        </w:rPr>
        <w:t>Видатки бюджету розвитку у 2017 році</w:t>
      </w:r>
    </w:p>
    <w:p w:rsidR="00AF1EF0" w:rsidRPr="00F422E5" w:rsidRDefault="00AF1EF0" w:rsidP="00AF1EF0">
      <w:pPr>
        <w:jc w:val="both"/>
        <w:rPr>
          <w:szCs w:val="28"/>
        </w:rPr>
      </w:pPr>
      <w:r w:rsidRPr="00F422E5">
        <w:rPr>
          <w:szCs w:val="28"/>
        </w:rPr>
        <w:t xml:space="preserve">                                                                                                               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935"/>
        <w:gridCol w:w="1843"/>
      </w:tblGrid>
      <w:tr w:rsidR="00AF1EF0" w:rsidRPr="00F422E5" w:rsidTr="00575DA4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szCs w:val="28"/>
              </w:rPr>
              <w:t>з/п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szCs w:val="28"/>
              </w:rPr>
              <w:t>Напрямки фінансування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szCs w:val="28"/>
              </w:rPr>
              <w:t xml:space="preserve">Обсяг </w:t>
            </w:r>
          </w:p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szCs w:val="28"/>
              </w:rPr>
              <w:t>видатків</w:t>
            </w:r>
          </w:p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szCs w:val="28"/>
              </w:rPr>
              <w:t>тис. грн.</w:t>
            </w:r>
          </w:p>
        </w:tc>
      </w:tr>
      <w:tr w:rsidR="00AF1EF0" w:rsidRPr="00F422E5" w:rsidTr="00575DA4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szCs w:val="28"/>
              </w:rPr>
              <w:t>1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szCs w:val="28"/>
              </w:rPr>
              <w:t>3</w:t>
            </w:r>
          </w:p>
        </w:tc>
      </w:tr>
      <w:tr w:rsidR="00AF1EF0" w:rsidRPr="00F422E5" w:rsidTr="00575DA4">
        <w:trPr>
          <w:trHeight w:val="521"/>
          <w:tblHeader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b/>
                <w:szCs w:val="28"/>
              </w:rPr>
              <w:t>Загальний обсяг бюджету розвитку району на 2017 рік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EF0" w:rsidRPr="00F422E5" w:rsidRDefault="00764B2A" w:rsidP="00681B5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7 203,6</w:t>
            </w:r>
          </w:p>
        </w:tc>
      </w:tr>
      <w:tr w:rsidR="00AF1EF0" w:rsidRPr="00F422E5" w:rsidTr="00575DA4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b/>
                <w:i/>
                <w:szCs w:val="28"/>
              </w:rPr>
            </w:pPr>
            <w:r w:rsidRPr="00F422E5">
              <w:rPr>
                <w:b/>
                <w:i/>
                <w:szCs w:val="28"/>
              </w:rPr>
              <w:t>1.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b/>
                <w:i/>
                <w:szCs w:val="28"/>
              </w:rPr>
            </w:pPr>
            <w:r w:rsidRPr="00F422E5">
              <w:rPr>
                <w:b/>
                <w:i/>
                <w:szCs w:val="28"/>
              </w:rPr>
              <w:t>Виконком Саксаганської районної у місті 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center"/>
              <w:rPr>
                <w:b/>
                <w:i/>
                <w:szCs w:val="28"/>
              </w:rPr>
            </w:pPr>
            <w:r w:rsidRPr="00F422E5">
              <w:rPr>
                <w:b/>
                <w:i/>
                <w:szCs w:val="28"/>
              </w:rPr>
              <w:t>558,2</w:t>
            </w:r>
          </w:p>
        </w:tc>
      </w:tr>
      <w:tr w:rsidR="00AF1EF0" w:rsidRPr="00F422E5" w:rsidTr="00575DA4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b/>
                <w:szCs w:val="28"/>
              </w:rPr>
            </w:pPr>
            <w:r w:rsidRPr="00F422E5">
              <w:rPr>
                <w:b/>
                <w:szCs w:val="28"/>
              </w:rPr>
              <w:t>1.1.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szCs w:val="28"/>
              </w:rPr>
            </w:pPr>
            <w:r w:rsidRPr="00F422E5">
              <w:rPr>
                <w:szCs w:val="28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szCs w:val="28"/>
              </w:rPr>
              <w:t>343,2</w:t>
            </w:r>
          </w:p>
        </w:tc>
      </w:tr>
      <w:tr w:rsidR="00AF1EF0" w:rsidRPr="00F422E5" w:rsidTr="00575DA4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b/>
                <w:szCs w:val="28"/>
              </w:rPr>
            </w:pPr>
            <w:r w:rsidRPr="00F422E5">
              <w:rPr>
                <w:b/>
                <w:szCs w:val="28"/>
              </w:rPr>
              <w:t>1.2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szCs w:val="28"/>
              </w:rPr>
            </w:pPr>
            <w:r w:rsidRPr="00F422E5">
              <w:rPr>
                <w:szCs w:val="28"/>
              </w:rPr>
              <w:t xml:space="preserve">Капітальний ремонт інших об’єктів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szCs w:val="28"/>
              </w:rPr>
              <w:t>165,0</w:t>
            </w:r>
          </w:p>
        </w:tc>
      </w:tr>
      <w:tr w:rsidR="00AF1EF0" w:rsidRPr="00F422E5" w:rsidTr="00575DA4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b/>
                <w:szCs w:val="28"/>
              </w:rPr>
            </w:pPr>
            <w:r w:rsidRPr="00F422E5">
              <w:rPr>
                <w:b/>
                <w:szCs w:val="28"/>
              </w:rPr>
              <w:t>1.3.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b/>
                <w:szCs w:val="28"/>
              </w:rPr>
            </w:pPr>
            <w:r w:rsidRPr="00F422E5">
              <w:rPr>
                <w:szCs w:val="28"/>
              </w:rPr>
              <w:t xml:space="preserve">Реконструкція та реставрація інших об’єктів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center"/>
              <w:rPr>
                <w:szCs w:val="28"/>
              </w:rPr>
            </w:pPr>
            <w:r w:rsidRPr="00F422E5">
              <w:rPr>
                <w:szCs w:val="28"/>
              </w:rPr>
              <w:t>50,0</w:t>
            </w:r>
          </w:p>
        </w:tc>
      </w:tr>
      <w:tr w:rsidR="00AF1EF0" w:rsidRPr="00F422E5" w:rsidTr="00575DA4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b/>
                <w:i/>
                <w:szCs w:val="28"/>
              </w:rPr>
            </w:pPr>
            <w:r w:rsidRPr="00F422E5">
              <w:rPr>
                <w:b/>
                <w:i/>
                <w:szCs w:val="28"/>
              </w:rPr>
              <w:t>2.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b/>
                <w:i/>
                <w:szCs w:val="28"/>
              </w:rPr>
            </w:pPr>
            <w:r w:rsidRPr="00F422E5">
              <w:rPr>
                <w:b/>
                <w:i/>
                <w:szCs w:val="28"/>
              </w:rPr>
              <w:t>Відділ освіти виконкому районної у місті 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764B2A" w:rsidP="00681B55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6 645,4</w:t>
            </w:r>
          </w:p>
        </w:tc>
      </w:tr>
      <w:tr w:rsidR="00AF1EF0" w:rsidRPr="00F422E5" w:rsidTr="00575DA4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b/>
                <w:szCs w:val="28"/>
              </w:rPr>
            </w:pPr>
            <w:r w:rsidRPr="00F422E5">
              <w:rPr>
                <w:b/>
                <w:szCs w:val="28"/>
              </w:rPr>
              <w:t>2.1.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AF1EF0" w:rsidP="00681B55">
            <w:pPr>
              <w:jc w:val="both"/>
              <w:rPr>
                <w:szCs w:val="28"/>
              </w:rPr>
            </w:pPr>
            <w:r w:rsidRPr="00F422E5">
              <w:rPr>
                <w:szCs w:val="28"/>
              </w:rPr>
              <w:t>Утримання дитячо-юнацьких спортивних шкіл (заміна систем каналізації, облицювальні роботи, відновлювальні роботи в чаші басейну); капітальний ремонт об’єктів; розробка проектно-кошторисної документації по капітальним ремонтам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F0" w:rsidRPr="00F422E5" w:rsidRDefault="00764B2A" w:rsidP="00575DA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6 </w:t>
            </w:r>
            <w:r w:rsidR="00575DA4">
              <w:rPr>
                <w:szCs w:val="28"/>
              </w:rPr>
              <w:t>64</w:t>
            </w:r>
            <w:r>
              <w:rPr>
                <w:szCs w:val="28"/>
              </w:rPr>
              <w:t>5,4</w:t>
            </w:r>
          </w:p>
        </w:tc>
      </w:tr>
    </w:tbl>
    <w:p w:rsidR="00AE08D1" w:rsidRDefault="00AE08D1" w:rsidP="007618F3">
      <w:pPr>
        <w:tabs>
          <w:tab w:val="left" w:pos="6804"/>
        </w:tabs>
        <w:jc w:val="both"/>
        <w:rPr>
          <w:szCs w:val="28"/>
        </w:rPr>
      </w:pPr>
      <w:bookmarkStart w:id="0" w:name="_GoBack"/>
      <w:bookmarkEnd w:id="0"/>
    </w:p>
    <w:sectPr w:rsidR="00AE0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88F"/>
    <w:rsid w:val="00022FCB"/>
    <w:rsid w:val="0002688F"/>
    <w:rsid w:val="001676F4"/>
    <w:rsid w:val="004B3B88"/>
    <w:rsid w:val="00502F7C"/>
    <w:rsid w:val="00575DA4"/>
    <w:rsid w:val="007618F3"/>
    <w:rsid w:val="00764B2A"/>
    <w:rsid w:val="00AE08D1"/>
    <w:rsid w:val="00AF1EF0"/>
    <w:rsid w:val="00C13CD1"/>
    <w:rsid w:val="00C7394F"/>
    <w:rsid w:val="00CD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72E6F"/>
  <w15:chartTrackingRefBased/>
  <w15:docId w15:val="{BE6CA6EF-6ABD-45B6-9278-84DB879A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EF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F1EF0"/>
    <w:pPr>
      <w:jc w:val="center"/>
    </w:pPr>
    <w:rPr>
      <w:sz w:val="36"/>
      <w:szCs w:val="20"/>
    </w:rPr>
  </w:style>
  <w:style w:type="character" w:customStyle="1" w:styleId="a4">
    <w:name w:val="Заголовок Знак"/>
    <w:basedOn w:val="a0"/>
    <w:link w:val="a3"/>
    <w:rsid w:val="00AF1EF0"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764B2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4B2A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Kostyantyn Veselov</cp:lastModifiedBy>
  <cp:revision>12</cp:revision>
  <cp:lastPrinted>2017-03-13T10:13:00Z</cp:lastPrinted>
  <dcterms:created xsi:type="dcterms:W3CDTF">2017-02-20T09:26:00Z</dcterms:created>
  <dcterms:modified xsi:type="dcterms:W3CDTF">2017-03-15T09:33:00Z</dcterms:modified>
</cp:coreProperties>
</file>